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7FF" w:rsidRPr="004E5EB2" w:rsidRDefault="00107565" w:rsidP="004E5EB2">
      <w:pPr>
        <w:overflowPunct w:val="0"/>
        <w:autoSpaceDE w:val="0"/>
        <w:autoSpaceDN w:val="0"/>
        <w:adjustRightInd w:val="0"/>
        <w:ind w:right="-273"/>
        <w:jc w:val="center"/>
      </w:pPr>
      <w:bookmarkStart w:id="0" w:name="_GoBack"/>
      <w:bookmarkEnd w:id="0"/>
      <w:r>
        <w:rPr>
          <w:noProof/>
          <w:lang w:eastAsia="lt-LT"/>
        </w:rPr>
        <w:drawing>
          <wp:inline distT="0" distB="0" distL="0" distR="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t xml:space="preserve">                                         </w:t>
      </w:r>
    </w:p>
    <w:p w:rsidR="00526723" w:rsidRDefault="00526723" w:rsidP="00AE30F7">
      <w:pPr>
        <w:overflowPunct w:val="0"/>
        <w:autoSpaceDE w:val="0"/>
        <w:autoSpaceDN w:val="0"/>
        <w:adjustRightInd w:val="0"/>
        <w:jc w:val="center"/>
        <w:rPr>
          <w:b/>
        </w:rPr>
      </w:pPr>
    </w:p>
    <w:p w:rsidR="0053598C" w:rsidRPr="009C6DB9" w:rsidRDefault="0053598C" w:rsidP="00AE30F7">
      <w:pPr>
        <w:overflowPunct w:val="0"/>
        <w:autoSpaceDE w:val="0"/>
        <w:autoSpaceDN w:val="0"/>
        <w:adjustRightInd w:val="0"/>
        <w:jc w:val="center"/>
        <w:rPr>
          <w:b/>
        </w:rPr>
      </w:pPr>
      <w:r w:rsidRPr="009C6DB9">
        <w:rPr>
          <w:b/>
        </w:rPr>
        <w:t>ANYKŠČIŲ RAJONO SAVIVALDYBĖS</w:t>
      </w:r>
    </w:p>
    <w:p w:rsidR="001F03AF" w:rsidRPr="009C6DB9" w:rsidRDefault="0053598C" w:rsidP="001F03AF">
      <w:pPr>
        <w:overflowPunct w:val="0"/>
        <w:autoSpaceDE w:val="0"/>
        <w:autoSpaceDN w:val="0"/>
        <w:adjustRightInd w:val="0"/>
        <w:jc w:val="center"/>
        <w:rPr>
          <w:b/>
        </w:rPr>
      </w:pPr>
      <w:r w:rsidRPr="009C6DB9">
        <w:rPr>
          <w:b/>
        </w:rPr>
        <w:t>TARYBA</w:t>
      </w:r>
    </w:p>
    <w:p w:rsidR="00B479E3" w:rsidRPr="009C6DB9" w:rsidRDefault="00B479E3" w:rsidP="001F03AF">
      <w:pPr>
        <w:overflowPunct w:val="0"/>
        <w:autoSpaceDE w:val="0"/>
        <w:autoSpaceDN w:val="0"/>
        <w:adjustRightInd w:val="0"/>
        <w:jc w:val="center"/>
        <w:rPr>
          <w:b/>
        </w:rPr>
      </w:pPr>
    </w:p>
    <w:p w:rsidR="0053598C" w:rsidRDefault="0053598C" w:rsidP="00AE30F7">
      <w:pPr>
        <w:overflowPunct w:val="0"/>
        <w:autoSpaceDE w:val="0"/>
        <w:autoSpaceDN w:val="0"/>
        <w:adjustRightInd w:val="0"/>
        <w:jc w:val="center"/>
        <w:rPr>
          <w:b/>
        </w:rPr>
      </w:pPr>
      <w:r w:rsidRPr="009C6DB9">
        <w:rPr>
          <w:b/>
        </w:rPr>
        <w:t>SPRENDIMAS</w:t>
      </w:r>
    </w:p>
    <w:p w:rsidR="00B479E3" w:rsidRDefault="00436414" w:rsidP="001F03AF">
      <w:pPr>
        <w:overflowPunct w:val="0"/>
        <w:autoSpaceDE w:val="0"/>
        <w:autoSpaceDN w:val="0"/>
        <w:adjustRightInd w:val="0"/>
        <w:jc w:val="center"/>
        <w:rPr>
          <w:b/>
        </w:rPr>
      </w:pPr>
      <w:r w:rsidRPr="009C6DB9">
        <w:rPr>
          <w:b/>
        </w:rPr>
        <w:t xml:space="preserve"> </w:t>
      </w:r>
    </w:p>
    <w:p w:rsidR="0039253A" w:rsidRPr="009C6DB9" w:rsidRDefault="0039253A" w:rsidP="001F03AF">
      <w:pPr>
        <w:overflowPunct w:val="0"/>
        <w:autoSpaceDE w:val="0"/>
        <w:autoSpaceDN w:val="0"/>
        <w:adjustRightInd w:val="0"/>
        <w:jc w:val="center"/>
        <w:rPr>
          <w:b/>
        </w:rPr>
      </w:pPr>
    </w:p>
    <w:p w:rsidR="0053598C" w:rsidRPr="009C6DB9" w:rsidRDefault="0053598C" w:rsidP="001F03AF">
      <w:pPr>
        <w:overflowPunct w:val="0"/>
        <w:autoSpaceDE w:val="0"/>
        <w:autoSpaceDN w:val="0"/>
        <w:adjustRightInd w:val="0"/>
        <w:jc w:val="center"/>
        <w:rPr>
          <w:b/>
          <w:caps/>
        </w:rPr>
      </w:pPr>
      <w:r w:rsidRPr="009C6DB9">
        <w:rPr>
          <w:b/>
          <w:caps/>
        </w:rPr>
        <w:fldChar w:fldCharType="begin"/>
      </w:r>
      <w:r w:rsidRPr="009C6DB9">
        <w:rPr>
          <w:b/>
          <w:caps/>
        </w:rPr>
        <w:instrText xml:space="preserve"> FILLIN "Pavadinimas" \* MERGEFORMAT </w:instrText>
      </w:r>
      <w:r w:rsidRPr="009C6DB9">
        <w:rPr>
          <w:b/>
          <w:caps/>
        </w:rPr>
        <w:fldChar w:fldCharType="separate"/>
      </w:r>
      <w:r w:rsidRPr="009C6DB9">
        <w:rPr>
          <w:b/>
          <w:caps/>
        </w:rPr>
        <w:t xml:space="preserve">DĖl </w:t>
      </w:r>
      <w:r w:rsidRPr="009C6DB9">
        <w:rPr>
          <w:b/>
          <w:caps/>
        </w:rPr>
        <w:fldChar w:fldCharType="end"/>
      </w:r>
      <w:r w:rsidRPr="009C6DB9">
        <w:rPr>
          <w:b/>
          <w:caps/>
        </w:rPr>
        <w:t>Anykščių r</w:t>
      </w:r>
      <w:r w:rsidR="00B0778F">
        <w:rPr>
          <w:b/>
          <w:caps/>
        </w:rPr>
        <w:t>ajono savivaldybės</w:t>
      </w:r>
      <w:r w:rsidR="004E200C">
        <w:rPr>
          <w:b/>
          <w:caps/>
        </w:rPr>
        <w:t xml:space="preserve"> TARYBOS 201</w:t>
      </w:r>
      <w:r w:rsidR="00F30F83">
        <w:rPr>
          <w:b/>
          <w:caps/>
        </w:rPr>
        <w:t>9</w:t>
      </w:r>
      <w:r w:rsidR="004E200C">
        <w:rPr>
          <w:b/>
          <w:caps/>
        </w:rPr>
        <w:t xml:space="preserve"> m. VASARIO </w:t>
      </w:r>
      <w:r w:rsidR="00F30F83">
        <w:rPr>
          <w:b/>
          <w:caps/>
        </w:rPr>
        <w:t>1</w:t>
      </w:r>
      <w:r w:rsidR="007D190A">
        <w:rPr>
          <w:b/>
          <w:caps/>
        </w:rPr>
        <w:t>4</w:t>
      </w:r>
      <w:r w:rsidR="004E200C">
        <w:rPr>
          <w:b/>
          <w:caps/>
        </w:rPr>
        <w:t xml:space="preserve"> D. SPRENDIMO nR. 1-ts-3</w:t>
      </w:r>
      <w:r w:rsidR="00F30F83">
        <w:rPr>
          <w:b/>
          <w:caps/>
        </w:rPr>
        <w:t>2</w:t>
      </w:r>
      <w:r w:rsidRPr="009C6DB9">
        <w:rPr>
          <w:b/>
          <w:caps/>
        </w:rPr>
        <w:t xml:space="preserve"> „DĖL A</w:t>
      </w:r>
      <w:r w:rsidR="004E200C">
        <w:rPr>
          <w:b/>
          <w:caps/>
        </w:rPr>
        <w:t>NYKŠČIŲ RAJONO SAVIVALDYBĖS 201</w:t>
      </w:r>
      <w:r w:rsidR="00F30F83">
        <w:rPr>
          <w:b/>
          <w:caps/>
        </w:rPr>
        <w:t>9</w:t>
      </w:r>
      <w:r w:rsidR="00F02A8B">
        <w:rPr>
          <w:b/>
          <w:caps/>
        </w:rPr>
        <w:t xml:space="preserve"> METŲ biudžeto patvirtinimo“ </w:t>
      </w:r>
      <w:r w:rsidRPr="009C6DB9">
        <w:rPr>
          <w:b/>
          <w:caps/>
        </w:rPr>
        <w:t>PAKEITIMO</w:t>
      </w:r>
    </w:p>
    <w:p w:rsidR="001F03AF" w:rsidRPr="009C6DB9" w:rsidRDefault="001F03AF" w:rsidP="001F03AF">
      <w:pPr>
        <w:overflowPunct w:val="0"/>
        <w:autoSpaceDE w:val="0"/>
        <w:autoSpaceDN w:val="0"/>
        <w:adjustRightInd w:val="0"/>
        <w:jc w:val="center"/>
        <w:rPr>
          <w:b/>
          <w:caps/>
        </w:rPr>
      </w:pPr>
    </w:p>
    <w:p w:rsidR="0053598C" w:rsidRPr="009C6DB9" w:rsidRDefault="0053374A" w:rsidP="00AE30F7">
      <w:pPr>
        <w:overflowPunct w:val="0"/>
        <w:autoSpaceDE w:val="0"/>
        <w:autoSpaceDN w:val="0"/>
        <w:adjustRightInd w:val="0"/>
        <w:jc w:val="center"/>
      </w:pPr>
      <w:r>
        <w:fldChar w:fldCharType="begin"/>
      </w:r>
      <w:r>
        <w:instrText xml:space="preserve"> FILLIN "data" \* MERGEFORMAT </w:instrText>
      </w:r>
      <w:r>
        <w:fldChar w:fldCharType="separate"/>
      </w:r>
      <w:r w:rsidR="00010161">
        <w:t>201</w:t>
      </w:r>
      <w:r w:rsidR="009E056F">
        <w:t>9</w:t>
      </w:r>
      <w:r w:rsidR="00010161">
        <w:t xml:space="preserve"> m. </w:t>
      </w:r>
      <w:r w:rsidR="00894F66">
        <w:t>gruodžio</w:t>
      </w:r>
      <w:r w:rsidR="00010161">
        <w:t xml:space="preserve"> </w:t>
      </w:r>
      <w:r w:rsidR="00280B93">
        <w:t>30</w:t>
      </w:r>
      <w:r w:rsidR="0053598C" w:rsidRPr="009C6DB9">
        <w:t xml:space="preserve"> d.</w:t>
      </w:r>
      <w:r>
        <w:fldChar w:fldCharType="end"/>
      </w:r>
      <w:r w:rsidR="0026060D" w:rsidRPr="009C6DB9">
        <w:t xml:space="preserve"> Nr. </w:t>
      </w:r>
      <w:r w:rsidR="00851F8E">
        <w:t>1-</w:t>
      </w:r>
      <w:r w:rsidR="0053598C" w:rsidRPr="009C6DB9">
        <w:t>T-</w:t>
      </w:r>
      <w:r w:rsidR="0053598C" w:rsidRPr="009C6DB9">
        <w:fldChar w:fldCharType="begin"/>
      </w:r>
      <w:r w:rsidR="0053598C" w:rsidRPr="009C6DB9">
        <w:instrText xml:space="preserve"> FILLIN "indeksas" \* MERGEFORMAT </w:instrText>
      </w:r>
      <w:r w:rsidR="0053598C" w:rsidRPr="009C6DB9">
        <w:fldChar w:fldCharType="end"/>
      </w:r>
    </w:p>
    <w:p w:rsidR="0053598C" w:rsidRPr="009C6DB9" w:rsidRDefault="0053598C" w:rsidP="00AE30F7">
      <w:pPr>
        <w:overflowPunct w:val="0"/>
        <w:autoSpaceDE w:val="0"/>
        <w:autoSpaceDN w:val="0"/>
        <w:adjustRightInd w:val="0"/>
        <w:jc w:val="center"/>
        <w:rPr>
          <w:b/>
        </w:rPr>
      </w:pPr>
      <w:r w:rsidRPr="009C6DB9">
        <w:t>Anykščiai</w:t>
      </w:r>
    </w:p>
    <w:p w:rsidR="0053598C" w:rsidRDefault="0053598C" w:rsidP="007825B8">
      <w:pPr>
        <w:overflowPunct w:val="0"/>
        <w:autoSpaceDE w:val="0"/>
        <w:autoSpaceDN w:val="0"/>
        <w:adjustRightInd w:val="0"/>
        <w:jc w:val="both"/>
        <w:rPr>
          <w:b/>
          <w:szCs w:val="20"/>
        </w:rPr>
      </w:pPr>
    </w:p>
    <w:p w:rsidR="002A043C" w:rsidRPr="0040682B" w:rsidRDefault="0053598C" w:rsidP="0040682B">
      <w:pPr>
        <w:pStyle w:val="HTMLiankstoformatuotas"/>
        <w:tabs>
          <w:tab w:val="left" w:pos="709"/>
        </w:tabs>
        <w:spacing w:line="360" w:lineRule="auto"/>
        <w:ind w:firstLine="709"/>
        <w:jc w:val="both"/>
        <w:rPr>
          <w:rFonts w:ascii="Times New Roman" w:hAnsi="Times New Roman"/>
          <w:bCs/>
          <w:color w:val="000000"/>
          <w:sz w:val="24"/>
          <w:szCs w:val="24"/>
        </w:rPr>
      </w:pPr>
      <w:r w:rsidRPr="00D85D4A">
        <w:rPr>
          <w:rFonts w:ascii="Times New Roman" w:hAnsi="Times New Roman" w:cs="Times New Roman"/>
          <w:bCs/>
          <w:sz w:val="24"/>
          <w:szCs w:val="24"/>
        </w:rPr>
        <w:t>Vadovaudamasi Lietuvos Respublikos vietos savival</w:t>
      </w:r>
      <w:r w:rsidR="00932046">
        <w:rPr>
          <w:rFonts w:ascii="Times New Roman" w:hAnsi="Times New Roman" w:cs="Times New Roman"/>
          <w:bCs/>
          <w:sz w:val="24"/>
          <w:szCs w:val="24"/>
        </w:rPr>
        <w:t xml:space="preserve">dos įstatymo </w:t>
      </w:r>
      <w:r w:rsidR="00762566" w:rsidRPr="00D85D4A">
        <w:rPr>
          <w:rFonts w:ascii="Times New Roman" w:hAnsi="Times New Roman" w:cs="Times New Roman"/>
          <w:bCs/>
          <w:sz w:val="24"/>
          <w:szCs w:val="24"/>
        </w:rPr>
        <w:t>18 straipsnio 1 dalimi</w:t>
      </w:r>
      <w:r w:rsidR="0079386F">
        <w:rPr>
          <w:rFonts w:ascii="Times New Roman" w:hAnsi="Times New Roman" w:cs="Times New Roman"/>
          <w:bCs/>
          <w:sz w:val="24"/>
          <w:szCs w:val="24"/>
        </w:rPr>
        <w:t xml:space="preserve">, </w:t>
      </w:r>
      <w:r w:rsidR="00010161">
        <w:rPr>
          <w:rFonts w:ascii="Times New Roman" w:hAnsi="Times New Roman" w:cs="Times New Roman"/>
          <w:bCs/>
          <w:sz w:val="24"/>
          <w:szCs w:val="24"/>
        </w:rPr>
        <w:t xml:space="preserve">Lietuvos Respublikos </w:t>
      </w:r>
      <w:r w:rsidR="00D26C3A">
        <w:rPr>
          <w:rFonts w:ascii="Times New Roman" w:hAnsi="Times New Roman" w:cs="Times New Roman"/>
          <w:bCs/>
          <w:sz w:val="24"/>
          <w:szCs w:val="24"/>
        </w:rPr>
        <w:t>201</w:t>
      </w:r>
      <w:r w:rsidR="007D190A">
        <w:rPr>
          <w:rFonts w:ascii="Times New Roman" w:hAnsi="Times New Roman" w:cs="Times New Roman"/>
          <w:bCs/>
          <w:sz w:val="24"/>
          <w:szCs w:val="24"/>
        </w:rPr>
        <w:t>9</w:t>
      </w:r>
      <w:r w:rsidR="00D26C3A">
        <w:rPr>
          <w:rFonts w:ascii="Times New Roman" w:hAnsi="Times New Roman" w:cs="Times New Roman"/>
          <w:bCs/>
          <w:sz w:val="24"/>
          <w:szCs w:val="24"/>
        </w:rPr>
        <w:t xml:space="preserve"> metų valstybės biudžeto ir savivaldybių biudžetų finansinių rodiklių patvirtinimo įstatymo </w:t>
      </w:r>
      <w:r w:rsidR="007D190A">
        <w:rPr>
          <w:rFonts w:ascii="Times New Roman" w:hAnsi="Times New Roman" w:cs="Times New Roman"/>
          <w:bCs/>
          <w:sz w:val="24"/>
          <w:szCs w:val="24"/>
        </w:rPr>
        <w:t>3</w:t>
      </w:r>
      <w:r w:rsidR="00D26C3A">
        <w:rPr>
          <w:rFonts w:ascii="Times New Roman" w:hAnsi="Times New Roman" w:cs="Times New Roman"/>
          <w:bCs/>
          <w:sz w:val="24"/>
          <w:szCs w:val="24"/>
        </w:rPr>
        <w:t xml:space="preserve"> straipsnio 3 </w:t>
      </w:r>
      <w:r w:rsidR="00DC11C3">
        <w:rPr>
          <w:rFonts w:ascii="Times New Roman" w:hAnsi="Times New Roman" w:cs="Times New Roman"/>
          <w:bCs/>
          <w:sz w:val="24"/>
          <w:szCs w:val="24"/>
        </w:rPr>
        <w:t>dalimi</w:t>
      </w:r>
      <w:r w:rsidR="005D019F">
        <w:rPr>
          <w:rFonts w:ascii="Times New Roman" w:hAnsi="Times New Roman" w:cs="Times New Roman"/>
          <w:bCs/>
          <w:sz w:val="24"/>
          <w:szCs w:val="24"/>
        </w:rPr>
        <w:t>,</w:t>
      </w:r>
      <w:bookmarkStart w:id="1" w:name="_Hlk11413322"/>
      <w:r w:rsidR="00A13333">
        <w:rPr>
          <w:rFonts w:ascii="Times New Roman" w:hAnsi="Times New Roman" w:cs="Times New Roman"/>
          <w:bCs/>
          <w:sz w:val="24"/>
          <w:szCs w:val="24"/>
        </w:rPr>
        <w:t xml:space="preserve"> </w:t>
      </w:r>
      <w:r w:rsidR="000618D8" w:rsidRPr="00CB5E61">
        <w:rPr>
          <w:rFonts w:ascii="Times New Roman" w:hAnsi="Times New Roman" w:cs="Times New Roman"/>
          <w:bCs/>
          <w:sz w:val="24"/>
          <w:szCs w:val="24"/>
        </w:rPr>
        <w:t xml:space="preserve">Lietuvos Respublikos </w:t>
      </w:r>
      <w:bookmarkEnd w:id="1"/>
      <w:r w:rsidR="000618D8">
        <w:rPr>
          <w:rFonts w:ascii="Times New Roman" w:hAnsi="Times New Roman" w:cs="Times New Roman"/>
          <w:bCs/>
          <w:sz w:val="24"/>
          <w:szCs w:val="24"/>
        </w:rPr>
        <w:t xml:space="preserve">socialinės apsaugos ir darbo ministro 2019 m. </w:t>
      </w:r>
      <w:r w:rsidR="008A2F1A">
        <w:rPr>
          <w:rFonts w:ascii="Times New Roman" w:hAnsi="Times New Roman" w:cs="Times New Roman"/>
          <w:bCs/>
          <w:sz w:val="24"/>
          <w:szCs w:val="24"/>
        </w:rPr>
        <w:t>gruodžio</w:t>
      </w:r>
      <w:r w:rsidR="000618D8">
        <w:rPr>
          <w:rFonts w:ascii="Times New Roman" w:hAnsi="Times New Roman" w:cs="Times New Roman"/>
          <w:bCs/>
          <w:sz w:val="24"/>
          <w:szCs w:val="24"/>
        </w:rPr>
        <w:t xml:space="preserve"> </w:t>
      </w:r>
      <w:r w:rsidR="008A2F1A">
        <w:rPr>
          <w:rFonts w:ascii="Times New Roman" w:hAnsi="Times New Roman" w:cs="Times New Roman"/>
          <w:bCs/>
          <w:sz w:val="24"/>
          <w:szCs w:val="24"/>
        </w:rPr>
        <w:t>9</w:t>
      </w:r>
      <w:r w:rsidR="000618D8">
        <w:rPr>
          <w:rFonts w:ascii="Times New Roman" w:hAnsi="Times New Roman" w:cs="Times New Roman"/>
          <w:bCs/>
          <w:sz w:val="24"/>
          <w:szCs w:val="24"/>
        </w:rPr>
        <w:t xml:space="preserve"> d. įsakym</w:t>
      </w:r>
      <w:r w:rsidR="00DA17F9">
        <w:rPr>
          <w:rFonts w:ascii="Times New Roman" w:hAnsi="Times New Roman" w:cs="Times New Roman"/>
          <w:bCs/>
          <w:sz w:val="24"/>
          <w:szCs w:val="24"/>
        </w:rPr>
        <w:t>o</w:t>
      </w:r>
      <w:r w:rsidR="000618D8">
        <w:rPr>
          <w:rFonts w:ascii="Times New Roman" w:hAnsi="Times New Roman" w:cs="Times New Roman"/>
          <w:bCs/>
          <w:sz w:val="24"/>
          <w:szCs w:val="24"/>
        </w:rPr>
        <w:t xml:space="preserve"> Nr. A1-</w:t>
      </w:r>
      <w:r w:rsidR="00894F66">
        <w:rPr>
          <w:rFonts w:ascii="Times New Roman" w:hAnsi="Times New Roman" w:cs="Times New Roman"/>
          <w:bCs/>
          <w:sz w:val="24"/>
          <w:szCs w:val="24"/>
        </w:rPr>
        <w:t>7</w:t>
      </w:r>
      <w:r w:rsidR="008A2F1A">
        <w:rPr>
          <w:rFonts w:ascii="Times New Roman" w:hAnsi="Times New Roman" w:cs="Times New Roman"/>
          <w:bCs/>
          <w:sz w:val="24"/>
          <w:szCs w:val="24"/>
        </w:rPr>
        <w:t>52</w:t>
      </w:r>
      <w:r w:rsidR="000618D8">
        <w:rPr>
          <w:rFonts w:ascii="Times New Roman" w:hAnsi="Times New Roman" w:cs="Times New Roman"/>
          <w:bCs/>
          <w:sz w:val="24"/>
          <w:szCs w:val="24"/>
        </w:rPr>
        <w:t xml:space="preserve"> „Dėl Lietuvos Respublikos socialinės apsaugos ir darbo ministro 2018 m. gruodžio 20 d. įsakymo Nr. A1-741 „Dėl valstybės biudžeto specialių tikslinių dotacijų savivaldybių biudžetams 2019 metais paskirstymo savivaldybių administracijoms patvirtinimo“ pakeitimo“</w:t>
      </w:r>
      <w:r w:rsidR="00DA17F9">
        <w:rPr>
          <w:rFonts w:ascii="Times New Roman" w:hAnsi="Times New Roman" w:cs="Times New Roman"/>
          <w:bCs/>
          <w:sz w:val="24"/>
          <w:szCs w:val="24"/>
        </w:rPr>
        <w:t xml:space="preserve"> priedu</w:t>
      </w:r>
      <w:r w:rsidR="000A0C03">
        <w:rPr>
          <w:rFonts w:ascii="Times New Roman" w:hAnsi="Times New Roman" w:cs="Times New Roman"/>
          <w:bCs/>
          <w:sz w:val="24"/>
          <w:szCs w:val="24"/>
        </w:rPr>
        <w:t>,</w:t>
      </w:r>
      <w:r w:rsidR="00347B4B" w:rsidRPr="00347B4B">
        <w:rPr>
          <w:rFonts w:ascii="Times New Roman" w:hAnsi="Times New Roman" w:cs="Times New Roman"/>
          <w:bCs/>
          <w:sz w:val="24"/>
          <w:szCs w:val="24"/>
        </w:rPr>
        <w:t xml:space="preserve"> </w:t>
      </w:r>
      <w:r w:rsidR="00347B4B">
        <w:rPr>
          <w:rFonts w:ascii="Times New Roman" w:hAnsi="Times New Roman" w:cs="Times New Roman"/>
          <w:bCs/>
          <w:sz w:val="24"/>
          <w:szCs w:val="24"/>
        </w:rPr>
        <w:t>Lietuvos Respublikos susisiekimo ministro 2018 m. spalio 26 d. įsakymo Nr. 3-358 „Dėl Lietuvos Respublikos susisiekimo ministro 2018 m. spalio 1 d. įsakymo Nr. 3-489 „Dėl valstybės biudžeto programoms vykdyti skirtų biudžeto lėšų panaudojimo kontrolės ir strateginio veiklos plano įgyvendinimo rezultatų tvarkos aprašo patvirtinimo“ pakeitimo“</w:t>
      </w:r>
      <w:r w:rsidR="000618D8">
        <w:rPr>
          <w:rFonts w:ascii="Times New Roman" w:hAnsi="Times New Roman" w:cs="Times New Roman"/>
          <w:bCs/>
          <w:sz w:val="24"/>
          <w:szCs w:val="24"/>
        </w:rPr>
        <w:t xml:space="preserve"> </w:t>
      </w:r>
      <w:r w:rsidR="00347B4B">
        <w:rPr>
          <w:rFonts w:ascii="Times New Roman" w:hAnsi="Times New Roman" w:cs="Times New Roman"/>
          <w:bCs/>
          <w:sz w:val="24"/>
          <w:szCs w:val="24"/>
        </w:rPr>
        <w:t xml:space="preserve">5 punktu, </w:t>
      </w:r>
      <w:r w:rsidR="004E200C" w:rsidRPr="00CB5E61">
        <w:rPr>
          <w:rFonts w:ascii="Times New Roman" w:hAnsi="Times New Roman" w:cs="Times New Roman"/>
          <w:bCs/>
          <w:sz w:val="24"/>
          <w:szCs w:val="24"/>
        </w:rPr>
        <w:t>atsižvelgdama</w:t>
      </w:r>
      <w:r w:rsidR="000E595D" w:rsidRPr="00CB5E61">
        <w:rPr>
          <w:rFonts w:ascii="Times New Roman" w:hAnsi="Times New Roman" w:cs="Times New Roman"/>
          <w:bCs/>
          <w:sz w:val="24"/>
          <w:szCs w:val="24"/>
        </w:rPr>
        <w:t xml:space="preserve"> į </w:t>
      </w:r>
      <w:r w:rsidR="004E4FAE" w:rsidRPr="00CB5E61">
        <w:rPr>
          <w:rFonts w:ascii="Times New Roman" w:hAnsi="Times New Roman" w:cs="Times New Roman"/>
          <w:bCs/>
          <w:sz w:val="24"/>
          <w:szCs w:val="24"/>
        </w:rPr>
        <w:t>tai,</w:t>
      </w:r>
      <w:r w:rsidR="00E5629D" w:rsidRPr="00CB5E61">
        <w:rPr>
          <w:rFonts w:ascii="Times New Roman" w:hAnsi="Times New Roman" w:cs="Times New Roman"/>
          <w:bCs/>
          <w:sz w:val="24"/>
          <w:szCs w:val="24"/>
        </w:rPr>
        <w:t xml:space="preserve"> </w:t>
      </w:r>
      <w:r w:rsidR="004E4FAE" w:rsidRPr="00CB5E61">
        <w:rPr>
          <w:rFonts w:ascii="Times New Roman" w:hAnsi="Times New Roman" w:cs="Times New Roman"/>
          <w:bCs/>
          <w:sz w:val="24"/>
          <w:szCs w:val="24"/>
        </w:rPr>
        <w:t xml:space="preserve">kad keičiasi biudžeto pajamos bei </w:t>
      </w:r>
      <w:r w:rsidR="00971B03" w:rsidRPr="00CB5E61">
        <w:rPr>
          <w:rFonts w:ascii="Times New Roman" w:hAnsi="Times New Roman" w:cs="Times New Roman"/>
          <w:bCs/>
          <w:sz w:val="24"/>
          <w:szCs w:val="24"/>
        </w:rPr>
        <w:t xml:space="preserve">į </w:t>
      </w:r>
      <w:r w:rsidR="0077097D" w:rsidRPr="00CB5E61">
        <w:rPr>
          <w:rFonts w:ascii="Times New Roman" w:hAnsi="Times New Roman"/>
          <w:sz w:val="24"/>
          <w:szCs w:val="24"/>
        </w:rPr>
        <w:t>biudžetinių įstaigų prašym</w:t>
      </w:r>
      <w:r w:rsidR="0077097D">
        <w:rPr>
          <w:rFonts w:ascii="Times New Roman" w:hAnsi="Times New Roman"/>
          <w:sz w:val="24"/>
          <w:szCs w:val="24"/>
        </w:rPr>
        <w:t>us</w:t>
      </w:r>
      <w:r w:rsidR="002A043C" w:rsidRPr="00D85D4A">
        <w:rPr>
          <w:rFonts w:ascii="Times New Roman" w:hAnsi="Times New Roman"/>
          <w:sz w:val="24"/>
          <w:szCs w:val="24"/>
        </w:rPr>
        <w:t>,</w:t>
      </w:r>
      <w:r w:rsidR="000E2E2C">
        <w:rPr>
          <w:rFonts w:ascii="Times New Roman" w:hAnsi="Times New Roman"/>
          <w:sz w:val="24"/>
          <w:szCs w:val="24"/>
        </w:rPr>
        <w:t xml:space="preserve"> </w:t>
      </w:r>
      <w:r w:rsidR="002A043C" w:rsidRPr="00D85D4A">
        <w:rPr>
          <w:rFonts w:ascii="Times New Roman" w:hAnsi="Times New Roman"/>
          <w:bCs/>
          <w:color w:val="000000"/>
          <w:sz w:val="24"/>
          <w:szCs w:val="24"/>
        </w:rPr>
        <w:t xml:space="preserve">Anykščių rajono </w:t>
      </w:r>
      <w:r w:rsidR="002A043C">
        <w:rPr>
          <w:rFonts w:ascii="Times New Roman" w:hAnsi="Times New Roman"/>
          <w:bCs/>
          <w:color w:val="000000"/>
          <w:sz w:val="24"/>
          <w:szCs w:val="24"/>
        </w:rPr>
        <w:t xml:space="preserve">savivaldybės </w:t>
      </w:r>
      <w:r w:rsidR="002A043C" w:rsidRPr="00CF05D3">
        <w:rPr>
          <w:rFonts w:ascii="Times New Roman" w:hAnsi="Times New Roman"/>
          <w:bCs/>
          <w:sz w:val="24"/>
          <w:szCs w:val="24"/>
        </w:rPr>
        <w:t>taryba</w:t>
      </w:r>
      <w:r w:rsidR="00D748CC" w:rsidRPr="00D748CC">
        <w:rPr>
          <w:rFonts w:ascii="Times New Roman" w:hAnsi="Times New Roman"/>
          <w:bCs/>
          <w:sz w:val="24"/>
          <w:szCs w:val="24"/>
        </w:rPr>
        <w:t xml:space="preserve"> </w:t>
      </w:r>
      <w:r w:rsidR="0040682B">
        <w:rPr>
          <w:rFonts w:ascii="Times New Roman" w:hAnsi="Times New Roman"/>
          <w:bCs/>
          <w:sz w:val="24"/>
          <w:szCs w:val="24"/>
        </w:rPr>
        <w:t xml:space="preserve">n </w:t>
      </w:r>
      <w:r w:rsidR="00731234">
        <w:rPr>
          <w:rFonts w:ascii="Times New Roman" w:hAnsi="Times New Roman"/>
          <w:bCs/>
          <w:sz w:val="24"/>
          <w:szCs w:val="24"/>
        </w:rPr>
        <w:t xml:space="preserve">u s p r e n d ž i a </w:t>
      </w:r>
      <w:r w:rsidR="002A043C" w:rsidRPr="00CF05D3">
        <w:rPr>
          <w:rFonts w:ascii="Times New Roman" w:hAnsi="Times New Roman"/>
          <w:bCs/>
          <w:sz w:val="24"/>
          <w:szCs w:val="24"/>
        </w:rPr>
        <w:t>:</w:t>
      </w:r>
    </w:p>
    <w:p w:rsidR="0000357C" w:rsidRPr="004662DE" w:rsidRDefault="00731234" w:rsidP="004662DE">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00BA2292" w:rsidRPr="00CF05D3">
        <w:rPr>
          <w:rFonts w:ascii="Times New Roman" w:hAnsi="Times New Roman" w:cs="Times New Roman"/>
          <w:bCs/>
          <w:sz w:val="24"/>
          <w:szCs w:val="24"/>
        </w:rPr>
        <w:t>akeisti</w:t>
      </w:r>
      <w:r w:rsidR="00BA2292" w:rsidRPr="00D85D4A">
        <w:rPr>
          <w:rFonts w:ascii="Times New Roman" w:hAnsi="Times New Roman" w:cs="Times New Roman"/>
          <w:bCs/>
          <w:color w:val="000000"/>
          <w:sz w:val="24"/>
          <w:szCs w:val="24"/>
        </w:rPr>
        <w:t xml:space="preserve"> Anykščių </w:t>
      </w:r>
      <w:r w:rsidR="00F5380D" w:rsidRPr="00D85D4A">
        <w:rPr>
          <w:rFonts w:ascii="Times New Roman" w:hAnsi="Times New Roman" w:cs="Times New Roman"/>
          <w:bCs/>
          <w:color w:val="000000"/>
          <w:sz w:val="24"/>
          <w:szCs w:val="24"/>
        </w:rPr>
        <w:t xml:space="preserve">rajono savivaldybės tarybos </w:t>
      </w:r>
      <w:r w:rsidR="000E595D">
        <w:rPr>
          <w:rFonts w:ascii="Times New Roman" w:hAnsi="Times New Roman" w:cs="Times New Roman"/>
          <w:bCs/>
          <w:color w:val="000000"/>
          <w:sz w:val="24"/>
          <w:szCs w:val="24"/>
        </w:rPr>
        <w:t>201</w:t>
      </w:r>
      <w:r w:rsidR="007D190A">
        <w:rPr>
          <w:rFonts w:ascii="Times New Roman" w:hAnsi="Times New Roman" w:cs="Times New Roman"/>
          <w:bCs/>
          <w:color w:val="000000"/>
          <w:sz w:val="24"/>
          <w:szCs w:val="24"/>
        </w:rPr>
        <w:t>9</w:t>
      </w:r>
      <w:r w:rsidR="00EC2C20">
        <w:rPr>
          <w:rFonts w:ascii="Times New Roman" w:hAnsi="Times New Roman" w:cs="Times New Roman"/>
          <w:bCs/>
          <w:color w:val="000000"/>
          <w:sz w:val="24"/>
          <w:szCs w:val="24"/>
        </w:rPr>
        <w:t xml:space="preserve"> m. vasari</w:t>
      </w:r>
      <w:r w:rsidR="000E595D">
        <w:rPr>
          <w:rFonts w:ascii="Times New Roman" w:hAnsi="Times New Roman" w:cs="Times New Roman"/>
          <w:bCs/>
          <w:color w:val="000000"/>
          <w:sz w:val="24"/>
          <w:szCs w:val="24"/>
        </w:rPr>
        <w:t xml:space="preserve">o </w:t>
      </w:r>
      <w:r w:rsidR="007D190A">
        <w:rPr>
          <w:rFonts w:ascii="Times New Roman" w:hAnsi="Times New Roman" w:cs="Times New Roman"/>
          <w:bCs/>
          <w:color w:val="000000"/>
          <w:sz w:val="24"/>
          <w:szCs w:val="24"/>
        </w:rPr>
        <w:t>14</w:t>
      </w:r>
      <w:r w:rsidR="00EC2C20">
        <w:rPr>
          <w:rFonts w:ascii="Times New Roman" w:hAnsi="Times New Roman" w:cs="Times New Roman"/>
          <w:bCs/>
          <w:color w:val="000000"/>
          <w:sz w:val="24"/>
          <w:szCs w:val="24"/>
        </w:rPr>
        <w:t xml:space="preserve"> d. sprendim</w:t>
      </w:r>
      <w:r w:rsidR="00AE30A9">
        <w:rPr>
          <w:rFonts w:ascii="Times New Roman" w:hAnsi="Times New Roman" w:cs="Times New Roman"/>
          <w:bCs/>
          <w:sz w:val="24"/>
          <w:szCs w:val="24"/>
        </w:rPr>
        <w:t>ą</w:t>
      </w:r>
      <w:r w:rsidR="00BA2292" w:rsidRPr="00D85D4A">
        <w:rPr>
          <w:rFonts w:ascii="Times New Roman" w:hAnsi="Times New Roman" w:cs="Times New Roman"/>
          <w:bCs/>
          <w:color w:val="000000"/>
          <w:sz w:val="24"/>
          <w:szCs w:val="24"/>
        </w:rPr>
        <w:t xml:space="preserve"> Nr. </w:t>
      </w:r>
      <w:r w:rsidR="000E595D">
        <w:rPr>
          <w:rFonts w:ascii="Times New Roman" w:hAnsi="Times New Roman" w:cs="Times New Roman"/>
          <w:bCs/>
          <w:color w:val="000000"/>
          <w:sz w:val="24"/>
          <w:szCs w:val="24"/>
        </w:rPr>
        <w:t>1-TS-3</w:t>
      </w:r>
      <w:r w:rsidR="007D190A">
        <w:rPr>
          <w:rFonts w:ascii="Times New Roman" w:hAnsi="Times New Roman" w:cs="Times New Roman"/>
          <w:bCs/>
          <w:color w:val="000000"/>
          <w:sz w:val="24"/>
          <w:szCs w:val="24"/>
        </w:rPr>
        <w:t>2</w:t>
      </w:r>
      <w:r w:rsidR="00BA2292" w:rsidRPr="00D85D4A">
        <w:rPr>
          <w:rFonts w:ascii="Times New Roman" w:hAnsi="Times New Roman" w:cs="Times New Roman"/>
          <w:bCs/>
          <w:color w:val="000000"/>
          <w:sz w:val="24"/>
          <w:szCs w:val="24"/>
        </w:rPr>
        <w:t xml:space="preserve"> „Dėl </w:t>
      </w:r>
      <w:r w:rsidR="00E02CA4" w:rsidRPr="00D85D4A">
        <w:rPr>
          <w:rFonts w:ascii="Times New Roman" w:hAnsi="Times New Roman" w:cs="Times New Roman"/>
          <w:bCs/>
          <w:color w:val="000000"/>
          <w:sz w:val="24"/>
          <w:szCs w:val="24"/>
        </w:rPr>
        <w:t>Anykščių rajono savivaldybės 201</w:t>
      </w:r>
      <w:r w:rsidR="007D190A">
        <w:rPr>
          <w:rFonts w:ascii="Times New Roman" w:hAnsi="Times New Roman" w:cs="Times New Roman"/>
          <w:bCs/>
          <w:color w:val="000000"/>
          <w:sz w:val="24"/>
          <w:szCs w:val="24"/>
        </w:rPr>
        <w:t>9</w:t>
      </w:r>
      <w:r w:rsidR="00E02CA4" w:rsidRPr="00D85D4A">
        <w:rPr>
          <w:rFonts w:ascii="Times New Roman" w:hAnsi="Times New Roman" w:cs="Times New Roman"/>
          <w:bCs/>
          <w:color w:val="000000"/>
          <w:sz w:val="24"/>
          <w:szCs w:val="24"/>
        </w:rPr>
        <w:t xml:space="preserve"> metų biudžeto patvirtinimo“</w:t>
      </w:r>
      <w:r w:rsidR="00E759E2" w:rsidRPr="00DC68EF">
        <w:rPr>
          <w:rFonts w:ascii="Times New Roman" w:hAnsi="Times New Roman" w:cs="Times New Roman"/>
          <w:bCs/>
          <w:sz w:val="24"/>
          <w:szCs w:val="24"/>
        </w:rPr>
        <w:t>:</w:t>
      </w:r>
    </w:p>
    <w:p w:rsidR="004E4FAE" w:rsidRDefault="00AE30A9" w:rsidP="004662DE">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Pakeisti </w:t>
      </w:r>
      <w:r w:rsidR="004E4FAE">
        <w:rPr>
          <w:rFonts w:ascii="Times New Roman" w:hAnsi="Times New Roman" w:cs="Times New Roman"/>
          <w:bCs/>
          <w:sz w:val="24"/>
          <w:szCs w:val="24"/>
        </w:rPr>
        <w:t>1.1.1 papunktį ir jį išdėstyti taip:</w:t>
      </w:r>
    </w:p>
    <w:p w:rsidR="00DA256B" w:rsidRDefault="00DA256B" w:rsidP="00DA256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E4FAE">
        <w:rPr>
          <w:rFonts w:ascii="Times New Roman" w:hAnsi="Times New Roman" w:cs="Times New Roman"/>
          <w:bCs/>
          <w:sz w:val="24"/>
          <w:szCs w:val="24"/>
        </w:rPr>
        <w:t xml:space="preserve">„ 1.1.1. Biudžeto pajamas </w:t>
      </w:r>
      <w:r w:rsidR="004E4FAE">
        <w:t xml:space="preserve">– </w:t>
      </w:r>
      <w:r w:rsidR="00DA4753">
        <w:rPr>
          <w:rFonts w:ascii="Times New Roman" w:hAnsi="Times New Roman" w:cs="Times New Roman"/>
          <w:bCs/>
          <w:sz w:val="24"/>
          <w:szCs w:val="24"/>
        </w:rPr>
        <w:t>3</w:t>
      </w:r>
      <w:r w:rsidR="00E80309">
        <w:rPr>
          <w:rFonts w:ascii="Times New Roman" w:hAnsi="Times New Roman" w:cs="Times New Roman"/>
          <w:bCs/>
          <w:sz w:val="24"/>
          <w:szCs w:val="24"/>
        </w:rPr>
        <w:t xml:space="preserve">2 </w:t>
      </w:r>
      <w:r w:rsidR="00C05292">
        <w:rPr>
          <w:rFonts w:ascii="Times New Roman" w:hAnsi="Times New Roman" w:cs="Times New Roman"/>
          <w:bCs/>
          <w:sz w:val="24"/>
          <w:szCs w:val="24"/>
        </w:rPr>
        <w:t>308.4</w:t>
      </w:r>
      <w:r w:rsidR="00ED39B1">
        <w:rPr>
          <w:rFonts w:ascii="Times New Roman" w:hAnsi="Times New Roman" w:cs="Times New Roman"/>
          <w:bCs/>
          <w:sz w:val="24"/>
          <w:szCs w:val="24"/>
        </w:rPr>
        <w:t xml:space="preserve"> tūkst. eurų </w:t>
      </w:r>
      <w:r w:rsidR="004E4FAE">
        <w:rPr>
          <w:rFonts w:ascii="Times New Roman" w:hAnsi="Times New Roman" w:cs="Times New Roman"/>
          <w:bCs/>
          <w:sz w:val="24"/>
          <w:szCs w:val="24"/>
        </w:rPr>
        <w:t>( 1 pried</w:t>
      </w:r>
      <w:r w:rsidR="00841B89">
        <w:rPr>
          <w:rFonts w:ascii="Times New Roman" w:hAnsi="Times New Roman" w:cs="Times New Roman"/>
          <w:bCs/>
          <w:sz w:val="24"/>
          <w:szCs w:val="24"/>
        </w:rPr>
        <w:t>as</w:t>
      </w:r>
      <w:r w:rsidR="004E4FAE">
        <w:rPr>
          <w:rFonts w:ascii="Times New Roman" w:hAnsi="Times New Roman" w:cs="Times New Roman"/>
          <w:bCs/>
          <w:sz w:val="24"/>
          <w:szCs w:val="24"/>
        </w:rPr>
        <w:t>);“, nes</w:t>
      </w:r>
      <w:r w:rsidR="007A17AA">
        <w:rPr>
          <w:rFonts w:ascii="Times New Roman" w:hAnsi="Times New Roman" w:cs="Times New Roman"/>
          <w:bCs/>
          <w:sz w:val="24"/>
          <w:szCs w:val="24"/>
        </w:rPr>
        <w:t xml:space="preserve"> </w:t>
      </w:r>
      <w:r w:rsidR="00EC5F42">
        <w:rPr>
          <w:rFonts w:ascii="Times New Roman" w:hAnsi="Times New Roman" w:cs="Times New Roman"/>
          <w:bCs/>
          <w:sz w:val="24"/>
          <w:szCs w:val="24"/>
        </w:rPr>
        <w:t>2</w:t>
      </w:r>
      <w:r w:rsidR="00992EA1">
        <w:rPr>
          <w:rFonts w:ascii="Times New Roman" w:hAnsi="Times New Roman" w:cs="Times New Roman"/>
          <w:bCs/>
          <w:sz w:val="24"/>
          <w:szCs w:val="24"/>
        </w:rPr>
        <w:t>67,2</w:t>
      </w:r>
      <w:r w:rsidR="00D31E06">
        <w:rPr>
          <w:rFonts w:ascii="Times New Roman" w:hAnsi="Times New Roman" w:cs="Times New Roman"/>
          <w:bCs/>
          <w:sz w:val="24"/>
          <w:szCs w:val="24"/>
        </w:rPr>
        <w:t xml:space="preserve"> tūkst. eurų didėja biudžeto pajamos: </w:t>
      </w:r>
      <w:r w:rsidR="00C50CF9">
        <w:rPr>
          <w:rFonts w:ascii="Times New Roman" w:hAnsi="Times New Roman" w:cs="Times New Roman"/>
          <w:bCs/>
          <w:sz w:val="24"/>
          <w:szCs w:val="24"/>
        </w:rPr>
        <w:t xml:space="preserve">219,1 tūkst. eurų didėja biudžeto pajamos, iš jų 91,1 tūkst. eurų žemės mokestis ir 128 tūkst. eurų kitos neišvardintos pajamos, </w:t>
      </w:r>
      <w:r w:rsidR="00894F66">
        <w:rPr>
          <w:rFonts w:ascii="Times New Roman" w:hAnsi="Times New Roman" w:cs="Times New Roman"/>
          <w:bCs/>
          <w:sz w:val="24"/>
          <w:szCs w:val="24"/>
        </w:rPr>
        <w:t>7,2</w:t>
      </w:r>
      <w:r w:rsidR="00C57EF6">
        <w:rPr>
          <w:rFonts w:ascii="Times New Roman" w:hAnsi="Times New Roman" w:cs="Times New Roman"/>
          <w:bCs/>
          <w:sz w:val="24"/>
          <w:szCs w:val="24"/>
        </w:rPr>
        <w:t xml:space="preserve"> tūkst. eurų </w:t>
      </w:r>
      <w:r w:rsidR="009020ED">
        <w:rPr>
          <w:rFonts w:ascii="Times New Roman" w:hAnsi="Times New Roman" w:cs="Times New Roman"/>
          <w:bCs/>
          <w:sz w:val="24"/>
          <w:szCs w:val="24"/>
        </w:rPr>
        <w:t xml:space="preserve">didėja </w:t>
      </w:r>
      <w:r w:rsidR="00622348">
        <w:rPr>
          <w:rFonts w:ascii="Times New Roman" w:hAnsi="Times New Roman" w:cs="Times New Roman"/>
          <w:bCs/>
          <w:sz w:val="24"/>
          <w:szCs w:val="24"/>
        </w:rPr>
        <w:t>speciali tikslinė do</w:t>
      </w:r>
      <w:r w:rsidR="00A13333">
        <w:rPr>
          <w:rFonts w:ascii="Times New Roman" w:hAnsi="Times New Roman" w:cs="Times New Roman"/>
          <w:bCs/>
          <w:sz w:val="24"/>
          <w:szCs w:val="24"/>
        </w:rPr>
        <w:t>tacija socialinėms paslaugoms</w:t>
      </w:r>
      <w:bookmarkStart w:id="2" w:name="_Hlk21511354"/>
      <w:r w:rsidR="000C66C3">
        <w:rPr>
          <w:rFonts w:ascii="Times New Roman" w:hAnsi="Times New Roman" w:cs="Times New Roman"/>
          <w:bCs/>
          <w:sz w:val="24"/>
          <w:szCs w:val="24"/>
        </w:rPr>
        <w:t>,</w:t>
      </w:r>
      <w:r w:rsidR="008A2F1A">
        <w:rPr>
          <w:rFonts w:ascii="Times New Roman" w:hAnsi="Times New Roman" w:cs="Times New Roman"/>
          <w:bCs/>
          <w:sz w:val="24"/>
          <w:szCs w:val="24"/>
        </w:rPr>
        <w:t xml:space="preserve"> 10,2 tūkst. eurų mažėja speciali tikslinė dotacija socialinei paramai mokiniams,</w:t>
      </w:r>
      <w:r w:rsidR="000C66C3">
        <w:rPr>
          <w:rFonts w:ascii="Times New Roman" w:hAnsi="Times New Roman" w:cs="Times New Roman"/>
          <w:bCs/>
          <w:sz w:val="24"/>
          <w:szCs w:val="24"/>
        </w:rPr>
        <w:t xml:space="preserve"> 41 tūkst. eurų didėja kitos dotacijos siaurajam geležinkeliui</w:t>
      </w:r>
      <w:r w:rsidR="008A2F1A">
        <w:rPr>
          <w:rFonts w:ascii="Times New Roman" w:hAnsi="Times New Roman" w:cs="Times New Roman"/>
          <w:bCs/>
          <w:sz w:val="24"/>
          <w:szCs w:val="24"/>
        </w:rPr>
        <w:t>,</w:t>
      </w:r>
      <w:r w:rsidR="00992EA1">
        <w:rPr>
          <w:rFonts w:ascii="Times New Roman" w:hAnsi="Times New Roman" w:cs="Times New Roman"/>
          <w:bCs/>
          <w:sz w:val="24"/>
          <w:szCs w:val="24"/>
        </w:rPr>
        <w:t xml:space="preserve"> 24,4 tūkst. eurų didėja kitos dotacijos nuotekų tvarkymo infrastruktūrai gerinti;</w:t>
      </w:r>
      <w:r w:rsidR="008A2F1A">
        <w:rPr>
          <w:rFonts w:ascii="Times New Roman" w:hAnsi="Times New Roman" w:cs="Times New Roman"/>
          <w:bCs/>
          <w:sz w:val="24"/>
          <w:szCs w:val="24"/>
        </w:rPr>
        <w:t xml:space="preserve"> </w:t>
      </w:r>
      <w:r w:rsidR="00C50CF9">
        <w:rPr>
          <w:rFonts w:ascii="Times New Roman" w:hAnsi="Times New Roman" w:cs="Times New Roman"/>
          <w:bCs/>
          <w:sz w:val="24"/>
          <w:szCs w:val="24"/>
        </w:rPr>
        <w:t>9</w:t>
      </w:r>
      <w:r w:rsidR="008012FF">
        <w:rPr>
          <w:rFonts w:ascii="Times New Roman" w:hAnsi="Times New Roman" w:cs="Times New Roman"/>
          <w:bCs/>
          <w:sz w:val="24"/>
          <w:szCs w:val="24"/>
        </w:rPr>
        <w:t>5</w:t>
      </w:r>
      <w:r w:rsidR="00C50CF9">
        <w:rPr>
          <w:rFonts w:ascii="Times New Roman" w:hAnsi="Times New Roman" w:cs="Times New Roman"/>
          <w:bCs/>
          <w:sz w:val="24"/>
          <w:szCs w:val="24"/>
        </w:rPr>
        <w:t>,</w:t>
      </w:r>
      <w:r w:rsidR="008012FF">
        <w:rPr>
          <w:rFonts w:ascii="Times New Roman" w:hAnsi="Times New Roman" w:cs="Times New Roman"/>
          <w:bCs/>
          <w:sz w:val="24"/>
          <w:szCs w:val="24"/>
        </w:rPr>
        <w:t>3</w:t>
      </w:r>
      <w:r w:rsidR="00537321">
        <w:rPr>
          <w:rFonts w:ascii="Times New Roman" w:hAnsi="Times New Roman" w:cs="Times New Roman"/>
          <w:bCs/>
          <w:sz w:val="24"/>
          <w:szCs w:val="24"/>
        </w:rPr>
        <w:t xml:space="preserve"> tūkst. eurų didėja biudžetinių įstaigų pajamos</w:t>
      </w:r>
      <w:r w:rsidR="00392619">
        <w:rPr>
          <w:rFonts w:ascii="Times New Roman" w:hAnsi="Times New Roman" w:cs="Times New Roman"/>
          <w:bCs/>
          <w:sz w:val="24"/>
          <w:szCs w:val="24"/>
        </w:rPr>
        <w:t xml:space="preserve"> (</w:t>
      </w:r>
      <w:r w:rsidR="004820B4">
        <w:rPr>
          <w:rFonts w:ascii="Times New Roman" w:hAnsi="Times New Roman" w:cs="Times New Roman"/>
          <w:bCs/>
          <w:sz w:val="24"/>
          <w:szCs w:val="24"/>
        </w:rPr>
        <w:t xml:space="preserve">50 tūkst. eurų </w:t>
      </w:r>
      <w:r w:rsidR="00F015CB">
        <w:rPr>
          <w:rFonts w:ascii="Times New Roman" w:hAnsi="Times New Roman" w:cs="Times New Roman"/>
          <w:bCs/>
          <w:sz w:val="24"/>
          <w:szCs w:val="24"/>
        </w:rPr>
        <w:t>Antano Baranausko ir Antano Vienuolio-Žukausko memorialinio muziejaus</w:t>
      </w:r>
      <w:r w:rsidR="00283225">
        <w:rPr>
          <w:rFonts w:ascii="Times New Roman" w:hAnsi="Times New Roman" w:cs="Times New Roman"/>
          <w:bCs/>
          <w:sz w:val="24"/>
          <w:szCs w:val="24"/>
        </w:rPr>
        <w:t xml:space="preserve">, </w:t>
      </w:r>
      <w:r w:rsidR="004820B4">
        <w:rPr>
          <w:rFonts w:ascii="Times New Roman" w:hAnsi="Times New Roman" w:cs="Times New Roman"/>
          <w:bCs/>
          <w:sz w:val="24"/>
          <w:szCs w:val="24"/>
        </w:rPr>
        <w:t>3 tūkst. eurų Anykščių lopšelio-darželio „Žilvitis“</w:t>
      </w:r>
      <w:r w:rsidR="008012FF">
        <w:rPr>
          <w:rFonts w:ascii="Times New Roman" w:hAnsi="Times New Roman" w:cs="Times New Roman"/>
          <w:bCs/>
          <w:sz w:val="24"/>
          <w:szCs w:val="24"/>
        </w:rPr>
        <w:t xml:space="preserve">, </w:t>
      </w:r>
      <w:r w:rsidR="00283225">
        <w:rPr>
          <w:rFonts w:ascii="Times New Roman" w:hAnsi="Times New Roman" w:cs="Times New Roman"/>
          <w:bCs/>
          <w:sz w:val="24"/>
          <w:szCs w:val="24"/>
        </w:rPr>
        <w:t>1</w:t>
      </w:r>
      <w:r w:rsidR="00C50CF9">
        <w:rPr>
          <w:rFonts w:ascii="Times New Roman" w:hAnsi="Times New Roman" w:cs="Times New Roman"/>
          <w:bCs/>
          <w:sz w:val="24"/>
          <w:szCs w:val="24"/>
        </w:rPr>
        <w:t>,</w:t>
      </w:r>
      <w:r w:rsidR="00283225">
        <w:rPr>
          <w:rFonts w:ascii="Times New Roman" w:hAnsi="Times New Roman" w:cs="Times New Roman"/>
          <w:bCs/>
          <w:sz w:val="24"/>
          <w:szCs w:val="24"/>
        </w:rPr>
        <w:t>5 tūkst. eurų Anykščių muzikos mokyklos</w:t>
      </w:r>
      <w:r w:rsidR="00C50CF9">
        <w:rPr>
          <w:rFonts w:ascii="Times New Roman" w:hAnsi="Times New Roman" w:cs="Times New Roman"/>
          <w:bCs/>
          <w:sz w:val="24"/>
          <w:szCs w:val="24"/>
        </w:rPr>
        <w:t xml:space="preserve">, </w:t>
      </w:r>
      <w:r w:rsidR="008012FF">
        <w:rPr>
          <w:rFonts w:ascii="Times New Roman" w:hAnsi="Times New Roman" w:cs="Times New Roman"/>
          <w:bCs/>
          <w:sz w:val="24"/>
          <w:szCs w:val="24"/>
        </w:rPr>
        <w:t>0</w:t>
      </w:r>
      <w:r w:rsidR="00C50CF9">
        <w:rPr>
          <w:rFonts w:ascii="Times New Roman" w:hAnsi="Times New Roman" w:cs="Times New Roman"/>
          <w:bCs/>
          <w:sz w:val="24"/>
          <w:szCs w:val="24"/>
        </w:rPr>
        <w:t>,</w:t>
      </w:r>
      <w:r w:rsidR="008012FF">
        <w:rPr>
          <w:rFonts w:ascii="Times New Roman" w:hAnsi="Times New Roman" w:cs="Times New Roman"/>
          <w:bCs/>
          <w:sz w:val="24"/>
          <w:szCs w:val="24"/>
        </w:rPr>
        <w:t xml:space="preserve">8 tūkst. </w:t>
      </w:r>
      <w:r w:rsidR="008012FF">
        <w:rPr>
          <w:rFonts w:ascii="Times New Roman" w:hAnsi="Times New Roman" w:cs="Times New Roman"/>
          <w:bCs/>
          <w:sz w:val="24"/>
          <w:szCs w:val="24"/>
        </w:rPr>
        <w:lastRenderedPageBreak/>
        <w:t xml:space="preserve">eurų </w:t>
      </w:r>
      <w:bookmarkStart w:id="3" w:name="_Hlk26799500"/>
      <w:r w:rsidR="008012FF">
        <w:rPr>
          <w:rFonts w:ascii="Times New Roman" w:hAnsi="Times New Roman" w:cs="Times New Roman"/>
          <w:bCs/>
          <w:sz w:val="24"/>
          <w:szCs w:val="24"/>
        </w:rPr>
        <w:t>Anykščių rajono savivaldybės Liudvikos ir Stanislovo Didžiulių viešosios bibliotekos</w:t>
      </w:r>
      <w:r w:rsidR="00C50CF9">
        <w:rPr>
          <w:rFonts w:ascii="Times New Roman" w:hAnsi="Times New Roman" w:cs="Times New Roman"/>
          <w:bCs/>
          <w:sz w:val="24"/>
          <w:szCs w:val="24"/>
        </w:rPr>
        <w:t xml:space="preserve"> ir 40 tūkst. eurų Anykščių rajono savivaldybės administracijos</w:t>
      </w:r>
      <w:r w:rsidR="00046105">
        <w:rPr>
          <w:rFonts w:ascii="Times New Roman" w:hAnsi="Times New Roman" w:cs="Times New Roman"/>
          <w:bCs/>
          <w:sz w:val="24"/>
          <w:szCs w:val="24"/>
        </w:rPr>
        <w:t xml:space="preserve"> </w:t>
      </w:r>
      <w:bookmarkEnd w:id="3"/>
      <w:r w:rsidR="00392619">
        <w:rPr>
          <w:rFonts w:ascii="Times New Roman" w:hAnsi="Times New Roman" w:cs="Times New Roman"/>
          <w:bCs/>
          <w:sz w:val="24"/>
          <w:szCs w:val="24"/>
        </w:rPr>
        <w:t>)</w:t>
      </w:r>
      <w:r w:rsidR="001B1B8A">
        <w:rPr>
          <w:rFonts w:ascii="Times New Roman" w:hAnsi="Times New Roman" w:cs="Times New Roman"/>
          <w:bCs/>
          <w:sz w:val="24"/>
          <w:szCs w:val="24"/>
        </w:rPr>
        <w:t xml:space="preserve"> ir </w:t>
      </w:r>
      <w:r w:rsidR="00E80309">
        <w:rPr>
          <w:rFonts w:ascii="Times New Roman" w:hAnsi="Times New Roman" w:cs="Times New Roman"/>
          <w:bCs/>
          <w:sz w:val="24"/>
          <w:szCs w:val="24"/>
        </w:rPr>
        <w:t>1</w:t>
      </w:r>
      <w:r w:rsidR="00C50CF9">
        <w:rPr>
          <w:rFonts w:ascii="Times New Roman" w:hAnsi="Times New Roman" w:cs="Times New Roman"/>
          <w:bCs/>
          <w:sz w:val="24"/>
          <w:szCs w:val="24"/>
        </w:rPr>
        <w:t>09,6</w:t>
      </w:r>
      <w:r w:rsidR="001B1B8A">
        <w:rPr>
          <w:rFonts w:ascii="Times New Roman" w:hAnsi="Times New Roman" w:cs="Times New Roman"/>
          <w:bCs/>
          <w:sz w:val="24"/>
          <w:szCs w:val="24"/>
        </w:rPr>
        <w:t xml:space="preserve"> tūkst. eurų </w:t>
      </w:r>
      <w:r w:rsidR="00C50CF9">
        <w:rPr>
          <w:rFonts w:ascii="Times New Roman" w:hAnsi="Times New Roman" w:cs="Times New Roman"/>
          <w:bCs/>
          <w:sz w:val="24"/>
          <w:szCs w:val="24"/>
        </w:rPr>
        <w:t>mažėja</w:t>
      </w:r>
      <w:r w:rsidR="001B1B8A">
        <w:rPr>
          <w:rFonts w:ascii="Times New Roman" w:hAnsi="Times New Roman" w:cs="Times New Roman"/>
          <w:bCs/>
          <w:sz w:val="24"/>
          <w:szCs w:val="24"/>
        </w:rPr>
        <w:t xml:space="preserve"> Europos Sąjungos paramos lėš</w:t>
      </w:r>
      <w:r w:rsidR="006B4462">
        <w:rPr>
          <w:rFonts w:ascii="Times New Roman" w:hAnsi="Times New Roman" w:cs="Times New Roman"/>
          <w:bCs/>
          <w:sz w:val="24"/>
          <w:szCs w:val="24"/>
        </w:rPr>
        <w:t>os</w:t>
      </w:r>
      <w:r w:rsidR="00537321">
        <w:rPr>
          <w:rFonts w:ascii="Times New Roman" w:hAnsi="Times New Roman" w:cs="Times New Roman"/>
          <w:bCs/>
          <w:sz w:val="24"/>
          <w:szCs w:val="24"/>
        </w:rPr>
        <w:t>.</w:t>
      </w:r>
    </w:p>
    <w:bookmarkEnd w:id="2"/>
    <w:p w:rsidR="00AE30A9" w:rsidRPr="00AC16A7" w:rsidRDefault="00AE30A9" w:rsidP="00AC16A7">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 Pakeisti </w:t>
      </w:r>
      <w:r w:rsidR="00DA256B">
        <w:rPr>
          <w:rFonts w:ascii="Times New Roman" w:hAnsi="Times New Roman" w:cs="Times New Roman"/>
          <w:bCs/>
          <w:sz w:val="24"/>
          <w:szCs w:val="24"/>
        </w:rPr>
        <w:t>1.1.2 papunktį ir jį išdėstyti taip:</w:t>
      </w:r>
    </w:p>
    <w:p w:rsidR="00DA256B" w:rsidRDefault="00DA256B" w:rsidP="00DA256B">
      <w:pPr>
        <w:pStyle w:val="HTMLiankstoformatuotas"/>
        <w:tabs>
          <w:tab w:val="left" w:pos="851"/>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00DA4753">
        <w:rPr>
          <w:rFonts w:ascii="Times New Roman" w:hAnsi="Times New Roman" w:cs="Times New Roman"/>
          <w:bCs/>
          <w:sz w:val="24"/>
          <w:szCs w:val="24"/>
        </w:rPr>
        <w:t>3</w:t>
      </w:r>
      <w:r w:rsidR="00E80309">
        <w:rPr>
          <w:rFonts w:ascii="Times New Roman" w:hAnsi="Times New Roman" w:cs="Times New Roman"/>
          <w:bCs/>
          <w:sz w:val="24"/>
          <w:szCs w:val="24"/>
        </w:rPr>
        <w:t xml:space="preserve">2 </w:t>
      </w:r>
      <w:r w:rsidR="00C05292">
        <w:rPr>
          <w:rFonts w:ascii="Times New Roman" w:hAnsi="Times New Roman" w:cs="Times New Roman"/>
          <w:bCs/>
          <w:sz w:val="24"/>
          <w:szCs w:val="24"/>
        </w:rPr>
        <w:t>308.4</w:t>
      </w:r>
      <w:r w:rsidR="00AF2B00">
        <w:rPr>
          <w:rFonts w:ascii="Times New Roman" w:hAnsi="Times New Roman" w:cs="Times New Roman"/>
          <w:bCs/>
          <w:sz w:val="24"/>
          <w:szCs w:val="24"/>
        </w:rPr>
        <w:t xml:space="preserve"> tūkst. eurų </w:t>
      </w:r>
      <w:r>
        <w:rPr>
          <w:rFonts w:ascii="Times New Roman" w:hAnsi="Times New Roman" w:cs="Times New Roman"/>
          <w:bCs/>
          <w:sz w:val="24"/>
          <w:szCs w:val="24"/>
        </w:rPr>
        <w:t>( 2 pried</w:t>
      </w:r>
      <w:r w:rsidR="00841B89">
        <w:rPr>
          <w:rFonts w:ascii="Times New Roman" w:hAnsi="Times New Roman" w:cs="Times New Roman"/>
          <w:bCs/>
          <w:sz w:val="24"/>
          <w:szCs w:val="24"/>
        </w:rPr>
        <w:t>as</w:t>
      </w:r>
      <w:r>
        <w:rPr>
          <w:rFonts w:ascii="Times New Roman" w:hAnsi="Times New Roman" w:cs="Times New Roman"/>
          <w:bCs/>
          <w:sz w:val="24"/>
          <w:szCs w:val="24"/>
        </w:rPr>
        <w:t>).“, nes keičiami</w:t>
      </w:r>
    </w:p>
    <w:p w:rsidR="001B1B8A" w:rsidRDefault="00DA256B" w:rsidP="00DA256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asignavimai biudžetinėms įstaigoms:</w:t>
      </w:r>
    </w:p>
    <w:p w:rsidR="00046105" w:rsidRPr="001C636D" w:rsidRDefault="001B1B8A"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B4462">
        <w:rPr>
          <w:rFonts w:ascii="Times New Roman" w:hAnsi="Times New Roman" w:cs="Times New Roman"/>
          <w:bCs/>
          <w:sz w:val="24"/>
          <w:szCs w:val="24"/>
        </w:rPr>
        <w:t>Anykščių rajono s</w:t>
      </w:r>
      <w:r>
        <w:rPr>
          <w:rFonts w:ascii="Times New Roman" w:hAnsi="Times New Roman" w:cs="Times New Roman"/>
          <w:bCs/>
          <w:sz w:val="24"/>
          <w:szCs w:val="24"/>
        </w:rPr>
        <w:t>avivaldybės administracij</w:t>
      </w:r>
      <w:r w:rsidR="004E7B40">
        <w:rPr>
          <w:rFonts w:ascii="Times New Roman" w:hAnsi="Times New Roman" w:cs="Times New Roman"/>
          <w:bCs/>
          <w:sz w:val="24"/>
          <w:szCs w:val="24"/>
        </w:rPr>
        <w:t>ai</w:t>
      </w:r>
      <w:r>
        <w:rPr>
          <w:rFonts w:ascii="Times New Roman" w:hAnsi="Times New Roman" w:cs="Times New Roman"/>
          <w:bCs/>
          <w:sz w:val="24"/>
          <w:szCs w:val="24"/>
        </w:rPr>
        <w:t xml:space="preserve">: </w:t>
      </w:r>
      <w:r w:rsidR="000C66C3">
        <w:rPr>
          <w:rFonts w:ascii="Times New Roman" w:hAnsi="Times New Roman" w:cs="Times New Roman"/>
          <w:bCs/>
          <w:sz w:val="24"/>
          <w:szCs w:val="24"/>
        </w:rPr>
        <w:t>41 tūkst. eurų didinamos kitos dotacijos</w:t>
      </w:r>
      <w:r w:rsidR="00B952D2">
        <w:rPr>
          <w:rFonts w:ascii="Times New Roman" w:hAnsi="Times New Roman" w:cs="Times New Roman"/>
          <w:bCs/>
          <w:sz w:val="24"/>
          <w:szCs w:val="24"/>
        </w:rPr>
        <w:t xml:space="preserve"> darnios kurortinės plėtros programai </w:t>
      </w:r>
      <w:r w:rsidR="000C66C3">
        <w:rPr>
          <w:rFonts w:ascii="Times New Roman" w:hAnsi="Times New Roman" w:cs="Times New Roman"/>
          <w:bCs/>
          <w:sz w:val="24"/>
          <w:szCs w:val="24"/>
        </w:rPr>
        <w:t xml:space="preserve">asignavimams išlaidoms; </w:t>
      </w:r>
      <w:r w:rsidR="00894F66">
        <w:rPr>
          <w:rFonts w:ascii="Times New Roman" w:hAnsi="Times New Roman" w:cs="Times New Roman"/>
          <w:bCs/>
          <w:sz w:val="24"/>
          <w:szCs w:val="24"/>
        </w:rPr>
        <w:t>7,2</w:t>
      </w:r>
      <w:r w:rsidR="00B27AC5">
        <w:rPr>
          <w:rFonts w:ascii="Times New Roman" w:hAnsi="Times New Roman" w:cs="Times New Roman"/>
          <w:bCs/>
          <w:sz w:val="24"/>
          <w:szCs w:val="24"/>
        </w:rPr>
        <w:t xml:space="preserve"> tūkst. eurų didinama speciali tikslinė dotacija socialinėms paslaugoms asignavimams išlaidoms</w:t>
      </w:r>
      <w:r w:rsidR="00E8383D">
        <w:rPr>
          <w:rFonts w:ascii="Times New Roman" w:hAnsi="Times New Roman" w:cs="Times New Roman"/>
          <w:bCs/>
          <w:sz w:val="24"/>
          <w:szCs w:val="24"/>
        </w:rPr>
        <w:t>;</w:t>
      </w:r>
      <w:r w:rsidR="008A2F1A">
        <w:rPr>
          <w:rFonts w:ascii="Times New Roman" w:hAnsi="Times New Roman" w:cs="Times New Roman"/>
          <w:bCs/>
          <w:sz w:val="24"/>
          <w:szCs w:val="24"/>
        </w:rPr>
        <w:t xml:space="preserve"> 10,2 tūkst. eurų mažinama speciali tikslinė dotacija socialinei paramai mokiniams</w:t>
      </w:r>
      <w:r w:rsidR="00415610">
        <w:rPr>
          <w:rFonts w:ascii="Times New Roman" w:hAnsi="Times New Roman" w:cs="Times New Roman"/>
          <w:bCs/>
          <w:sz w:val="24"/>
          <w:szCs w:val="24"/>
        </w:rPr>
        <w:t>, iš jų 0,4 tūkst. eurų socialinės paramos mokiniams administravimo darbo užmokesčiui,</w:t>
      </w:r>
      <w:r w:rsidR="008A2F1A">
        <w:rPr>
          <w:rFonts w:ascii="Times New Roman" w:hAnsi="Times New Roman" w:cs="Times New Roman"/>
          <w:bCs/>
          <w:sz w:val="24"/>
          <w:szCs w:val="24"/>
        </w:rPr>
        <w:t xml:space="preserve"> </w:t>
      </w:r>
      <w:r w:rsidR="00E926B0">
        <w:rPr>
          <w:rFonts w:ascii="Times New Roman" w:hAnsi="Times New Roman" w:cs="Times New Roman"/>
          <w:bCs/>
          <w:sz w:val="24"/>
          <w:szCs w:val="24"/>
        </w:rPr>
        <w:t>0,2 tūkst. eurų specialios tikslinės dotacijos socialinės paramos administravimui asignavimų darbo užmokesčiui perkeliama į asignavimus išlaidoms; 0,1 tūkst. eurų specialios tikslinės dotacijos jaunimo teisių apsaugai asignavimams darbo užmokesčiui perkeliama į asignavimus išlaidoms; 1,3 tūkst. eurų specialios tikslinės dotacijos GIS sistemos plėtrai asignavimams darbo užmokesčiui perkeliama į asignavimus išlaidoms;</w:t>
      </w:r>
      <w:r w:rsidR="00B267DB" w:rsidRPr="00B267DB">
        <w:rPr>
          <w:rFonts w:ascii="Times New Roman" w:hAnsi="Times New Roman" w:cs="Times New Roman"/>
          <w:bCs/>
          <w:sz w:val="24"/>
          <w:szCs w:val="24"/>
        </w:rPr>
        <w:t xml:space="preserve"> 20,3</w:t>
      </w:r>
      <w:r w:rsidR="00B267DB">
        <w:rPr>
          <w:rFonts w:ascii="Times New Roman" w:hAnsi="Times New Roman" w:cs="Times New Roman"/>
          <w:bCs/>
          <w:sz w:val="24"/>
          <w:szCs w:val="24"/>
        </w:rPr>
        <w:t xml:space="preserve"> tūkst. eurų didinama biudžeto lėšų Darnios kurortinės plėtros programai, iš jų 44,2 tūkst. eurų asignavimams išlaidoms, 23,9 tūkst. eurų mažinama asignavimams turtui įsigyti bei 0,6 tūkst. eurų asignavimų darbo užmokesčiui perkeliama į asignavimus išlaidoms; 8,1 tūkst. eurų mažinama biudžeto lėšų Kryptingo verslo ir investicijų pritraukimo programai asignavimams išlaidoms; 1,8 tūkst. eurų mažinama biudžeto lėšų Konkurencingo žemės ūkio ir kaimiškų vietovių vystymo programai asignavimams išlaidoms; 1,3 tūkst. eurų mažinama biudžeto lėšų Sveikatos apsaugos programai asignavimams išlaidoms; 22,9 tūkst. eurų didinama biudžeto lėšų Palankios socialinės aplinkos kūrimo programai, iš jų 24,6 tūkst. eurų asignavimams išlaidoms, iš jų 15 tūkst. eurų asignavimams darbo užmokesčiui ir 1,7 tūkst. eurų mažinama asignavimams turtui įsigyti; 46,7 tūkst. eurų mažinama biudžeto lėšų Kokybiškos švietimo sistemos kūrimo, sporto skatinimo ir jaunimo užimtumo programai</w:t>
      </w:r>
      <w:r w:rsidR="004E1355">
        <w:rPr>
          <w:rFonts w:ascii="Times New Roman" w:hAnsi="Times New Roman" w:cs="Times New Roman"/>
          <w:bCs/>
          <w:sz w:val="24"/>
          <w:szCs w:val="24"/>
        </w:rPr>
        <w:t>, iš jų 17,6 tūkst. eurų didinama asignavimams išlaidoms, iš jų 2 tūkst. eurų asignavimų darbo užmokesčiui perkeliama į asignavimus išlaidoms ir 64,3 tūkst. eurų mažinama asignavimas turtui įsigyti; 3 tūkst. eurų mažinama biudžeto lėšų Subalansuotos architektūros ir urbanistinės plėtros programai asignavimams išlaidoms; 234,2 tūkst. eurų didinama biudžeto lėšų Savivaldybės objektų priežiūros ir plėtros programai, iš jų 118,5 tūkst. eurų asignavimams išlaidoms ir 115,7 tūkst. eurų asignavimams turtui įsigyti; 2,6 tūkst. eurų didinama biudžeto lėšų Efektyvaus Savivaldybės valdymo programai asignavimams išlaidoms; 130,6 tūkst. eurų mažinama</w:t>
      </w:r>
      <w:r w:rsidR="00B952D2" w:rsidRPr="00B952D2">
        <w:rPr>
          <w:rFonts w:ascii="Times New Roman" w:hAnsi="Times New Roman" w:cs="Times New Roman"/>
          <w:bCs/>
          <w:sz w:val="24"/>
          <w:szCs w:val="24"/>
        </w:rPr>
        <w:t xml:space="preserve"> </w:t>
      </w:r>
      <w:r w:rsidR="00B952D2">
        <w:rPr>
          <w:rFonts w:ascii="Times New Roman" w:hAnsi="Times New Roman" w:cs="Times New Roman"/>
          <w:bCs/>
          <w:sz w:val="24"/>
          <w:szCs w:val="24"/>
        </w:rPr>
        <w:t>Europos Sąjungos paramos lėšų</w:t>
      </w:r>
      <w:r w:rsidR="004E1355">
        <w:rPr>
          <w:rFonts w:ascii="Times New Roman" w:hAnsi="Times New Roman" w:cs="Times New Roman"/>
          <w:bCs/>
          <w:sz w:val="24"/>
          <w:szCs w:val="24"/>
        </w:rPr>
        <w:t xml:space="preserve"> Darnios kurortinės plėtros programai, iš jų 28 tūkst. eurų asignavimams išlaidoms, iš jų 0,1 tūkst. eurų darbo užmokesčiui ir 102,6 tūkst. eurų asignavimams turtui įsigyti; 29 tūkst. eurų didinama</w:t>
      </w:r>
      <w:r w:rsidR="00B952D2" w:rsidRPr="00B952D2">
        <w:rPr>
          <w:rFonts w:ascii="Times New Roman" w:hAnsi="Times New Roman" w:cs="Times New Roman"/>
          <w:bCs/>
          <w:sz w:val="24"/>
          <w:szCs w:val="24"/>
        </w:rPr>
        <w:t xml:space="preserve"> </w:t>
      </w:r>
      <w:r w:rsidR="00B952D2">
        <w:rPr>
          <w:rFonts w:ascii="Times New Roman" w:hAnsi="Times New Roman" w:cs="Times New Roman"/>
          <w:bCs/>
          <w:sz w:val="24"/>
          <w:szCs w:val="24"/>
        </w:rPr>
        <w:t>Europos Sąjungos paramos lėšų</w:t>
      </w:r>
      <w:r w:rsidR="004E1355">
        <w:rPr>
          <w:rFonts w:ascii="Times New Roman" w:hAnsi="Times New Roman" w:cs="Times New Roman"/>
          <w:bCs/>
          <w:sz w:val="24"/>
          <w:szCs w:val="24"/>
        </w:rPr>
        <w:t xml:space="preserve"> P</w:t>
      </w:r>
      <w:r w:rsidR="00C05292">
        <w:rPr>
          <w:rFonts w:ascii="Times New Roman" w:hAnsi="Times New Roman" w:cs="Times New Roman"/>
          <w:bCs/>
          <w:sz w:val="24"/>
          <w:szCs w:val="24"/>
        </w:rPr>
        <w:t>a</w:t>
      </w:r>
      <w:r w:rsidR="004E1355">
        <w:rPr>
          <w:rFonts w:ascii="Times New Roman" w:hAnsi="Times New Roman" w:cs="Times New Roman"/>
          <w:bCs/>
          <w:sz w:val="24"/>
          <w:szCs w:val="24"/>
        </w:rPr>
        <w:t xml:space="preserve">lankios socialinės aplinkos kūrimo programai asignavimams išlaidoms; </w:t>
      </w:r>
      <w:r w:rsidR="004E1355">
        <w:rPr>
          <w:rFonts w:ascii="Times New Roman" w:hAnsi="Times New Roman" w:cs="Times New Roman"/>
          <w:bCs/>
          <w:sz w:val="24"/>
          <w:szCs w:val="24"/>
        </w:rPr>
        <w:lastRenderedPageBreak/>
        <w:t>114,5 tūkst. eurų mažinama</w:t>
      </w:r>
      <w:r w:rsidR="00B952D2" w:rsidRPr="00B952D2">
        <w:rPr>
          <w:rFonts w:ascii="Times New Roman" w:hAnsi="Times New Roman" w:cs="Times New Roman"/>
          <w:bCs/>
          <w:sz w:val="24"/>
          <w:szCs w:val="24"/>
        </w:rPr>
        <w:t xml:space="preserve"> </w:t>
      </w:r>
      <w:r w:rsidR="00B952D2">
        <w:rPr>
          <w:rFonts w:ascii="Times New Roman" w:hAnsi="Times New Roman" w:cs="Times New Roman"/>
          <w:bCs/>
          <w:sz w:val="24"/>
          <w:szCs w:val="24"/>
        </w:rPr>
        <w:t>Europos Sąjungos paramos lėšų</w:t>
      </w:r>
      <w:r w:rsidR="004E1355">
        <w:rPr>
          <w:rFonts w:ascii="Times New Roman" w:hAnsi="Times New Roman" w:cs="Times New Roman"/>
          <w:bCs/>
          <w:sz w:val="24"/>
          <w:szCs w:val="24"/>
        </w:rPr>
        <w:t xml:space="preserve"> Kokybiškos švietimo sistemos kūrimo, sporto skatinimo ir jaunimo užimtumo programai, iš jų 61,5 tūkst. eurų didinama asignavimų išlaidoms, iš jų 0,3 tūkst. eurų darbo užmokesčiui ir 176 tūkst. eurų mažinama asignavimams turtui įsigyti; 173,5 tūkst. eurų didinama</w:t>
      </w:r>
      <w:r w:rsidR="00B952D2" w:rsidRPr="00B952D2">
        <w:rPr>
          <w:rFonts w:ascii="Times New Roman" w:hAnsi="Times New Roman" w:cs="Times New Roman"/>
          <w:bCs/>
          <w:sz w:val="24"/>
          <w:szCs w:val="24"/>
        </w:rPr>
        <w:t xml:space="preserve"> </w:t>
      </w:r>
      <w:r w:rsidR="00B952D2">
        <w:rPr>
          <w:rFonts w:ascii="Times New Roman" w:hAnsi="Times New Roman" w:cs="Times New Roman"/>
          <w:bCs/>
          <w:sz w:val="24"/>
          <w:szCs w:val="24"/>
        </w:rPr>
        <w:t>Europos Sąjungos paramos lėšų</w:t>
      </w:r>
      <w:r w:rsidR="004E1355">
        <w:rPr>
          <w:rFonts w:ascii="Times New Roman" w:hAnsi="Times New Roman" w:cs="Times New Roman"/>
          <w:bCs/>
          <w:sz w:val="24"/>
          <w:szCs w:val="24"/>
        </w:rPr>
        <w:t xml:space="preserve"> Savivaldybės objektų priežiūros ir plėtros programai, iš jų 50 tūkst. eurų mažinama asignavimams išlaidoms ir 223,5 tūkst. eurų didinama asignavimams turtui įsigyti; 67 tūkst. eurų mažinama</w:t>
      </w:r>
      <w:r w:rsidR="00B952D2" w:rsidRPr="00B952D2">
        <w:rPr>
          <w:rFonts w:ascii="Times New Roman" w:hAnsi="Times New Roman" w:cs="Times New Roman"/>
          <w:bCs/>
          <w:sz w:val="24"/>
          <w:szCs w:val="24"/>
        </w:rPr>
        <w:t xml:space="preserve"> </w:t>
      </w:r>
      <w:r w:rsidR="00B952D2">
        <w:rPr>
          <w:rFonts w:ascii="Times New Roman" w:hAnsi="Times New Roman" w:cs="Times New Roman"/>
          <w:bCs/>
          <w:sz w:val="24"/>
          <w:szCs w:val="24"/>
        </w:rPr>
        <w:t>Europos Sąjungos paramos lėšų</w:t>
      </w:r>
      <w:r w:rsidR="004E1355">
        <w:rPr>
          <w:rFonts w:ascii="Times New Roman" w:hAnsi="Times New Roman" w:cs="Times New Roman"/>
          <w:bCs/>
          <w:sz w:val="24"/>
          <w:szCs w:val="24"/>
        </w:rPr>
        <w:t xml:space="preserve"> Efektyvaus Savivaldybės valdymo programai asignavimams išlaidoms; 24,4 tūkst. eurų didinamos kitos dotacijos</w:t>
      </w:r>
      <w:r w:rsidR="00992EA1">
        <w:rPr>
          <w:rFonts w:ascii="Times New Roman" w:hAnsi="Times New Roman" w:cs="Times New Roman"/>
          <w:bCs/>
          <w:sz w:val="24"/>
          <w:szCs w:val="24"/>
        </w:rPr>
        <w:t xml:space="preserve"> Savivaldybės objektų priežiūros ir plėtros programai asignavimams išlaidoms;</w:t>
      </w:r>
      <w:r w:rsidR="001C636D">
        <w:rPr>
          <w:rFonts w:ascii="Times New Roman" w:hAnsi="Times New Roman" w:cs="Times New Roman"/>
          <w:bCs/>
          <w:sz w:val="24"/>
          <w:szCs w:val="24"/>
        </w:rPr>
        <w:t xml:space="preserve"> 40 tūkst. eurų didinamo biudžetinių įstaigų pajamos asignavimams išlaidoms;</w:t>
      </w:r>
    </w:p>
    <w:p w:rsidR="00483089" w:rsidRDefault="00483089"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F015CB">
        <w:rPr>
          <w:rFonts w:ascii="Times New Roman" w:hAnsi="Times New Roman" w:cs="Times New Roman"/>
          <w:bCs/>
          <w:sz w:val="24"/>
          <w:szCs w:val="24"/>
        </w:rPr>
        <w:t xml:space="preserve">50 tūkst. eurų didinama biudžetinių įstaigų pajamų asignavimams išlaidoms </w:t>
      </w:r>
      <w:r w:rsidR="00442512">
        <w:rPr>
          <w:rFonts w:ascii="Times New Roman" w:hAnsi="Times New Roman" w:cs="Times New Roman"/>
          <w:bCs/>
          <w:sz w:val="24"/>
          <w:szCs w:val="24"/>
        </w:rPr>
        <w:t>Antano Baranausko ir Antano Vienuolio-Žukausko memorialiniam muziejui</w:t>
      </w:r>
      <w:r w:rsidR="00F015CB">
        <w:rPr>
          <w:rFonts w:ascii="Times New Roman" w:hAnsi="Times New Roman" w:cs="Times New Roman"/>
          <w:bCs/>
          <w:sz w:val="24"/>
          <w:szCs w:val="24"/>
        </w:rPr>
        <w:t>;</w:t>
      </w:r>
    </w:p>
    <w:p w:rsidR="004127A9" w:rsidRDefault="004127A9"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E926B0">
        <w:rPr>
          <w:rFonts w:ascii="Times New Roman" w:hAnsi="Times New Roman" w:cs="Times New Roman"/>
          <w:bCs/>
          <w:sz w:val="24"/>
          <w:szCs w:val="24"/>
        </w:rPr>
        <w:t>Anykščių Jono Biliūno gimnazijai 1,1 tūkst. eurų biudžeto lėšų asignavimų turtui įsigyti perkeliama į asignavimus išlaidoms ir 7 tūkst. eurų biudžetinių įstaigų pajamų asignavimams turtui įsigyti perkeliama į asignavimus išlaidoms;</w:t>
      </w:r>
    </w:p>
    <w:p w:rsidR="00442512" w:rsidRDefault="00964E42"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E8383D">
        <w:rPr>
          <w:rFonts w:ascii="Times New Roman" w:hAnsi="Times New Roman" w:cs="Times New Roman"/>
          <w:bCs/>
          <w:sz w:val="24"/>
          <w:szCs w:val="24"/>
        </w:rPr>
        <w:t xml:space="preserve">Anykščių r. Debeikių pagrindinei mokyklai 2 tūkst. eurų biudžeto lėšų asignavimų darbo užmokesčiui perkeliama į asignavimus išlaidoms ir 0,4 tūkst. eurų mokymo reikmių asignavimų darbo užmokesčiui perkeliama </w:t>
      </w:r>
      <w:r w:rsidR="00A071AA">
        <w:rPr>
          <w:rFonts w:ascii="Times New Roman" w:hAnsi="Times New Roman" w:cs="Times New Roman"/>
          <w:bCs/>
          <w:sz w:val="24"/>
          <w:szCs w:val="24"/>
        </w:rPr>
        <w:t>į asignavimus išlaidoms;</w:t>
      </w:r>
    </w:p>
    <w:p w:rsidR="009640FD" w:rsidRDefault="009640FD"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 Troškūnų Kazio Inčiūros gimnazijos 0,6 tūkst. eurų biudžeto lėšų asignavimų darbo užmokesčiui perkeliama į asignavimus išlaidoms ir 1,3 tūkst. eurų mokymo reikmių asignavimų darbo užmokesčiui perkeliama į asignavimus išlaidoms;</w:t>
      </w:r>
    </w:p>
    <w:p w:rsidR="004820B4" w:rsidRDefault="004820B4"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- 3 tūkst. eurų didinama biudžetinių įstaigų pajamų asignavimams išlaidoms Anykščių lopšeliui-darželiui „Žilvitis“;</w:t>
      </w:r>
    </w:p>
    <w:p w:rsidR="00283225" w:rsidRDefault="00283225"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- 1,5 tūkst. eurų didinama biudžetinių įstaigų pajamų asignavimams išlaidoms, iš jų 1 tūkst. eurų darbo užmokesčiui Anykščių muzikos mokyklai;</w:t>
      </w:r>
    </w:p>
    <w:p w:rsidR="008012FF" w:rsidRDefault="008012FF"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- 0,8 tūkst. eurų didinama biudžetinių įstaigų pajamų asignavimams išlaidoms Anykščių rajono savivaldybės Liudvikos ir Stanislovo Didžiulių viešajai bibliotekai;</w:t>
      </w:r>
    </w:p>
    <w:p w:rsidR="00B1250D" w:rsidRDefault="00B1250D"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- 1 tūkst. eurų biudžeto lėšų asignavimams turtui įsigyti perkeliama į asignavimus išlaidoms Anykščių menų centrui</w:t>
      </w:r>
      <w:r w:rsidR="0052467A">
        <w:rPr>
          <w:rFonts w:ascii="Times New Roman" w:hAnsi="Times New Roman" w:cs="Times New Roman"/>
          <w:bCs/>
          <w:sz w:val="24"/>
          <w:szCs w:val="24"/>
        </w:rPr>
        <w:t>;</w:t>
      </w:r>
    </w:p>
    <w:p w:rsidR="0052467A" w:rsidRDefault="0052467A" w:rsidP="00A1333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- 1 tūkst. biudžeto lėšų asignavimų </w:t>
      </w:r>
      <w:proofErr w:type="spellStart"/>
      <w:r w:rsidR="00B952D2">
        <w:rPr>
          <w:rFonts w:ascii="Times New Roman" w:hAnsi="Times New Roman" w:cs="Times New Roman"/>
          <w:bCs/>
          <w:sz w:val="24"/>
          <w:szCs w:val="24"/>
        </w:rPr>
        <w:t>Andrioniškio</w:t>
      </w:r>
      <w:proofErr w:type="spellEnd"/>
      <w:r w:rsidR="00B952D2">
        <w:rPr>
          <w:rFonts w:ascii="Times New Roman" w:hAnsi="Times New Roman" w:cs="Times New Roman"/>
          <w:bCs/>
          <w:sz w:val="24"/>
          <w:szCs w:val="24"/>
        </w:rPr>
        <w:t xml:space="preserve"> seniūnijos </w:t>
      </w:r>
      <w:r>
        <w:rPr>
          <w:rFonts w:ascii="Times New Roman" w:hAnsi="Times New Roman" w:cs="Times New Roman"/>
          <w:bCs/>
          <w:sz w:val="24"/>
          <w:szCs w:val="24"/>
        </w:rPr>
        <w:t>darbo užmokesčiui</w:t>
      </w:r>
      <w:r w:rsidR="00B952D2">
        <w:rPr>
          <w:rFonts w:ascii="Times New Roman" w:hAnsi="Times New Roman" w:cs="Times New Roman"/>
          <w:bCs/>
          <w:sz w:val="24"/>
          <w:szCs w:val="24"/>
        </w:rPr>
        <w:t xml:space="preserve"> </w:t>
      </w:r>
      <w:r>
        <w:rPr>
          <w:rFonts w:ascii="Times New Roman" w:hAnsi="Times New Roman" w:cs="Times New Roman"/>
          <w:bCs/>
          <w:sz w:val="24"/>
          <w:szCs w:val="24"/>
        </w:rPr>
        <w:t xml:space="preserve"> perkeliama Kavarsko seniūnij</w:t>
      </w:r>
      <w:r w:rsidR="00B952D2">
        <w:rPr>
          <w:rFonts w:ascii="Times New Roman" w:hAnsi="Times New Roman" w:cs="Times New Roman"/>
          <w:bCs/>
          <w:sz w:val="24"/>
          <w:szCs w:val="24"/>
        </w:rPr>
        <w:t>ai asignavimams darbo užmokesčiui</w:t>
      </w:r>
      <w:r>
        <w:rPr>
          <w:rFonts w:ascii="Times New Roman" w:hAnsi="Times New Roman" w:cs="Times New Roman"/>
          <w:bCs/>
          <w:sz w:val="24"/>
          <w:szCs w:val="24"/>
        </w:rPr>
        <w:t>.</w:t>
      </w:r>
    </w:p>
    <w:p w:rsidR="005C7268" w:rsidRDefault="00622348"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E30A9">
        <w:rPr>
          <w:rFonts w:ascii="Times New Roman" w:hAnsi="Times New Roman" w:cs="Times New Roman"/>
          <w:bCs/>
          <w:sz w:val="24"/>
          <w:szCs w:val="24"/>
        </w:rPr>
        <w:t xml:space="preserve">3.         </w:t>
      </w:r>
      <w:r w:rsidR="00075A9E">
        <w:rPr>
          <w:rFonts w:ascii="Times New Roman" w:hAnsi="Times New Roman" w:cs="Times New Roman"/>
          <w:bCs/>
          <w:sz w:val="24"/>
          <w:szCs w:val="24"/>
        </w:rPr>
        <w:t>P</w:t>
      </w:r>
      <w:r w:rsidR="005C7268">
        <w:rPr>
          <w:rFonts w:ascii="Times New Roman" w:hAnsi="Times New Roman" w:cs="Times New Roman"/>
          <w:bCs/>
          <w:sz w:val="24"/>
          <w:szCs w:val="24"/>
        </w:rPr>
        <w:t>akeisti 1.2. p</w:t>
      </w:r>
      <w:r w:rsidR="006B4462">
        <w:rPr>
          <w:rFonts w:ascii="Times New Roman" w:hAnsi="Times New Roman" w:cs="Times New Roman"/>
          <w:bCs/>
          <w:sz w:val="24"/>
          <w:szCs w:val="24"/>
        </w:rPr>
        <w:t>apunktį</w:t>
      </w:r>
      <w:r w:rsidR="005C7268">
        <w:rPr>
          <w:rFonts w:ascii="Times New Roman" w:hAnsi="Times New Roman" w:cs="Times New Roman"/>
          <w:bCs/>
          <w:sz w:val="24"/>
          <w:szCs w:val="24"/>
        </w:rPr>
        <w:t xml:space="preserve"> ir jį išdėstyti taip:</w:t>
      </w:r>
    </w:p>
    <w:p w:rsidR="005C7268" w:rsidRDefault="005C7268"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 1.2. Anykščių rajono biudžetinių įstaigų pajamų įmokas į 2019 metų Anykščių rajono savivaldybės biudžetą </w:t>
      </w:r>
      <w:r>
        <w:t>–</w:t>
      </w:r>
      <w:r>
        <w:rPr>
          <w:rFonts w:ascii="Times New Roman" w:hAnsi="Times New Roman" w:cs="Times New Roman"/>
          <w:bCs/>
          <w:sz w:val="24"/>
          <w:szCs w:val="24"/>
        </w:rPr>
        <w:t xml:space="preserve"> </w:t>
      </w:r>
      <w:r w:rsidR="00F015CB">
        <w:rPr>
          <w:rFonts w:ascii="Times New Roman" w:hAnsi="Times New Roman" w:cs="Times New Roman"/>
          <w:bCs/>
          <w:sz w:val="24"/>
          <w:szCs w:val="24"/>
        </w:rPr>
        <w:t>9</w:t>
      </w:r>
      <w:r w:rsidR="00C27E9A">
        <w:rPr>
          <w:rFonts w:ascii="Times New Roman" w:hAnsi="Times New Roman" w:cs="Times New Roman"/>
          <w:bCs/>
          <w:sz w:val="24"/>
          <w:szCs w:val="24"/>
        </w:rPr>
        <w:t>9</w:t>
      </w:r>
      <w:r w:rsidR="008012FF">
        <w:rPr>
          <w:rFonts w:ascii="Times New Roman" w:hAnsi="Times New Roman" w:cs="Times New Roman"/>
          <w:bCs/>
          <w:sz w:val="24"/>
          <w:szCs w:val="24"/>
        </w:rPr>
        <w:t>4,2</w:t>
      </w:r>
      <w:r>
        <w:rPr>
          <w:rFonts w:ascii="Times New Roman" w:hAnsi="Times New Roman" w:cs="Times New Roman"/>
          <w:bCs/>
          <w:sz w:val="24"/>
          <w:szCs w:val="24"/>
        </w:rPr>
        <w:t xml:space="preserve"> tūkst. eurų ( 3 pried</w:t>
      </w:r>
      <w:r w:rsidR="00841B89">
        <w:rPr>
          <w:rFonts w:ascii="Times New Roman" w:hAnsi="Times New Roman" w:cs="Times New Roman"/>
          <w:bCs/>
          <w:sz w:val="24"/>
          <w:szCs w:val="24"/>
        </w:rPr>
        <w:t>as</w:t>
      </w:r>
      <w:r>
        <w:rPr>
          <w:rFonts w:ascii="Times New Roman" w:hAnsi="Times New Roman" w:cs="Times New Roman"/>
          <w:bCs/>
          <w:sz w:val="24"/>
          <w:szCs w:val="24"/>
        </w:rPr>
        <w:t xml:space="preserve">).“, nes </w:t>
      </w:r>
      <w:r w:rsidR="00F015CB">
        <w:rPr>
          <w:rFonts w:ascii="Times New Roman" w:hAnsi="Times New Roman" w:cs="Times New Roman"/>
          <w:bCs/>
          <w:sz w:val="24"/>
          <w:szCs w:val="24"/>
        </w:rPr>
        <w:t>Antano Baranausko ir Antano Vienuolio-Žukausko memorialinis muziejus 50 tūkst. eurų</w:t>
      </w:r>
      <w:r>
        <w:rPr>
          <w:rFonts w:ascii="Times New Roman" w:hAnsi="Times New Roman" w:cs="Times New Roman"/>
          <w:bCs/>
          <w:sz w:val="24"/>
          <w:szCs w:val="24"/>
        </w:rPr>
        <w:t xml:space="preserve"> didina biudžetinių įstaigų pajamas</w:t>
      </w:r>
      <w:r w:rsidR="00283225">
        <w:rPr>
          <w:rFonts w:ascii="Times New Roman" w:hAnsi="Times New Roman" w:cs="Times New Roman"/>
          <w:bCs/>
          <w:sz w:val="24"/>
          <w:szCs w:val="24"/>
        </w:rPr>
        <w:t xml:space="preserve">, </w:t>
      </w:r>
      <w:r w:rsidR="004820B4">
        <w:rPr>
          <w:rFonts w:ascii="Times New Roman" w:hAnsi="Times New Roman" w:cs="Times New Roman"/>
          <w:bCs/>
          <w:sz w:val="24"/>
          <w:szCs w:val="24"/>
        </w:rPr>
        <w:t xml:space="preserve">Anykščių lopšelis-darželis „Žilvitis“ </w:t>
      </w:r>
      <w:r w:rsidR="0052467A">
        <w:rPr>
          <w:rFonts w:ascii="Times New Roman" w:hAnsi="Times New Roman" w:cs="Times New Roman"/>
          <w:bCs/>
          <w:sz w:val="24"/>
          <w:szCs w:val="24"/>
        </w:rPr>
        <w:t xml:space="preserve">3 tūkst. eurų </w:t>
      </w:r>
      <w:r w:rsidR="004820B4">
        <w:rPr>
          <w:rFonts w:ascii="Times New Roman" w:hAnsi="Times New Roman" w:cs="Times New Roman"/>
          <w:bCs/>
          <w:sz w:val="24"/>
          <w:szCs w:val="24"/>
        </w:rPr>
        <w:t>didina biudžetinių įstaigų pajamas</w:t>
      </w:r>
      <w:r w:rsidR="008012FF">
        <w:rPr>
          <w:rFonts w:ascii="Times New Roman" w:hAnsi="Times New Roman" w:cs="Times New Roman"/>
          <w:bCs/>
          <w:sz w:val="24"/>
          <w:szCs w:val="24"/>
        </w:rPr>
        <w:t xml:space="preserve">, </w:t>
      </w:r>
      <w:r w:rsidR="00283225">
        <w:rPr>
          <w:rFonts w:ascii="Times New Roman" w:hAnsi="Times New Roman" w:cs="Times New Roman"/>
          <w:bCs/>
          <w:sz w:val="24"/>
          <w:szCs w:val="24"/>
        </w:rPr>
        <w:t xml:space="preserve">Anykščių muzikos </w:t>
      </w:r>
      <w:r w:rsidR="00283225">
        <w:rPr>
          <w:rFonts w:ascii="Times New Roman" w:hAnsi="Times New Roman" w:cs="Times New Roman"/>
          <w:bCs/>
          <w:sz w:val="24"/>
          <w:szCs w:val="24"/>
        </w:rPr>
        <w:lastRenderedPageBreak/>
        <w:t>mokykla 1,5 tūkst. eurų didina biudžetinių įstaigų pajamas</w:t>
      </w:r>
      <w:r w:rsidR="00C27E9A">
        <w:rPr>
          <w:rFonts w:ascii="Times New Roman" w:hAnsi="Times New Roman" w:cs="Times New Roman"/>
          <w:bCs/>
          <w:sz w:val="24"/>
          <w:szCs w:val="24"/>
        </w:rPr>
        <w:t xml:space="preserve">, </w:t>
      </w:r>
      <w:r w:rsidR="008012FF">
        <w:rPr>
          <w:rFonts w:ascii="Times New Roman" w:hAnsi="Times New Roman" w:cs="Times New Roman"/>
          <w:bCs/>
          <w:sz w:val="24"/>
          <w:szCs w:val="24"/>
        </w:rPr>
        <w:t>Anykščių rajono savivaldybės Liudvikos ir Stanislovo Didžiulių viešoji biblioteka 0,8 tūkst. eurų didina biudžetinių įstaigų pajamas</w:t>
      </w:r>
      <w:r w:rsidR="00C27E9A">
        <w:rPr>
          <w:rFonts w:ascii="Times New Roman" w:hAnsi="Times New Roman" w:cs="Times New Roman"/>
          <w:bCs/>
          <w:sz w:val="24"/>
          <w:szCs w:val="24"/>
        </w:rPr>
        <w:t xml:space="preserve"> ir Anykščių rajono savivaldybės administracija 40 tūkst. eurų didina biudžetinių įstaigų pajamas.</w:t>
      </w:r>
    </w:p>
    <w:p w:rsidR="00552843" w:rsidRDefault="005C7268"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w:t>
      </w:r>
      <w:r>
        <w:rPr>
          <w:rFonts w:ascii="Times New Roman" w:hAnsi="Times New Roman" w:cs="Times New Roman"/>
          <w:bCs/>
          <w:sz w:val="24"/>
          <w:szCs w:val="24"/>
        </w:rPr>
        <w:tab/>
      </w:r>
      <w:r w:rsidR="00AE30A9">
        <w:rPr>
          <w:rFonts w:ascii="Times New Roman" w:hAnsi="Times New Roman" w:cs="Times New Roman"/>
          <w:bCs/>
          <w:sz w:val="24"/>
          <w:szCs w:val="24"/>
        </w:rPr>
        <w:t>Pakeisti 1 priedą ir jį išdėstyti nauja redakcija (pridedama).</w:t>
      </w:r>
    </w:p>
    <w:p w:rsidR="00D4769C" w:rsidRDefault="00AC16A7"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C7268">
        <w:rPr>
          <w:rFonts w:ascii="Times New Roman" w:hAnsi="Times New Roman" w:cs="Times New Roman"/>
          <w:bCs/>
          <w:sz w:val="24"/>
          <w:szCs w:val="24"/>
        </w:rPr>
        <w:t>5</w:t>
      </w:r>
      <w:r>
        <w:rPr>
          <w:rFonts w:ascii="Times New Roman" w:hAnsi="Times New Roman" w:cs="Times New Roman"/>
          <w:bCs/>
          <w:sz w:val="24"/>
          <w:szCs w:val="24"/>
        </w:rPr>
        <w:t>.        Pakeisti 2 priedą ir jį išdėstyti nauja redakcija (pridedama)</w:t>
      </w:r>
      <w:r w:rsidR="00483089">
        <w:rPr>
          <w:rFonts w:ascii="Times New Roman" w:hAnsi="Times New Roman" w:cs="Times New Roman"/>
          <w:bCs/>
          <w:sz w:val="24"/>
          <w:szCs w:val="24"/>
        </w:rPr>
        <w:t>.</w:t>
      </w:r>
    </w:p>
    <w:p w:rsidR="00AE30A9" w:rsidRDefault="00D4769C" w:rsidP="00AE30A9">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C7268">
        <w:rPr>
          <w:rFonts w:ascii="Times New Roman" w:hAnsi="Times New Roman" w:cs="Times New Roman"/>
          <w:bCs/>
          <w:sz w:val="24"/>
          <w:szCs w:val="24"/>
        </w:rPr>
        <w:t>6</w:t>
      </w:r>
      <w:r w:rsidR="008B6D44">
        <w:rPr>
          <w:rFonts w:ascii="Times New Roman" w:hAnsi="Times New Roman" w:cs="Times New Roman"/>
          <w:bCs/>
          <w:sz w:val="24"/>
          <w:szCs w:val="24"/>
        </w:rPr>
        <w:t>.        Pakeisti 3 priedą ir jį išdėstyti nauja redakcija (pridedama).</w:t>
      </w:r>
    </w:p>
    <w:p w:rsidR="000423BA" w:rsidRDefault="00AC16A7" w:rsidP="00D2209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0423BA">
        <w:rPr>
          <w:rFonts w:ascii="Times New Roman" w:hAnsi="Times New Roman" w:cs="Times New Roman"/>
          <w:bCs/>
          <w:sz w:val="24"/>
          <w:szCs w:val="24"/>
        </w:rPr>
        <w:t xml:space="preserve">Šis sprendimas skelbiamas </w:t>
      </w:r>
      <w:r>
        <w:rPr>
          <w:rFonts w:ascii="Times New Roman" w:hAnsi="Times New Roman" w:cs="Times New Roman"/>
          <w:bCs/>
          <w:sz w:val="24"/>
          <w:szCs w:val="24"/>
        </w:rPr>
        <w:t>T</w:t>
      </w:r>
      <w:r w:rsidR="000423BA">
        <w:rPr>
          <w:rFonts w:ascii="Times New Roman" w:hAnsi="Times New Roman" w:cs="Times New Roman"/>
          <w:bCs/>
          <w:sz w:val="24"/>
          <w:szCs w:val="24"/>
        </w:rPr>
        <w:t>eisės aktų registre.</w:t>
      </w:r>
    </w:p>
    <w:p w:rsidR="00552843" w:rsidRDefault="00552843" w:rsidP="004662DE">
      <w:pPr>
        <w:pStyle w:val="Pagrindinistekstas"/>
        <w:spacing w:line="360" w:lineRule="auto"/>
        <w:rPr>
          <w:bCs w:val="0"/>
          <w:szCs w:val="24"/>
        </w:rPr>
      </w:pPr>
    </w:p>
    <w:p w:rsidR="00D4769C" w:rsidRDefault="00D4769C" w:rsidP="004662DE">
      <w:pPr>
        <w:pStyle w:val="Pagrindinistekstas"/>
        <w:spacing w:line="360" w:lineRule="auto"/>
        <w:rPr>
          <w:bCs w:val="0"/>
          <w:szCs w:val="24"/>
        </w:rPr>
      </w:pPr>
    </w:p>
    <w:p w:rsidR="00D4769C" w:rsidRDefault="00D4769C" w:rsidP="004662DE">
      <w:pPr>
        <w:pStyle w:val="Pagrindinistekstas"/>
        <w:spacing w:line="360" w:lineRule="auto"/>
        <w:rPr>
          <w:bCs w:val="0"/>
          <w:szCs w:val="24"/>
        </w:rPr>
      </w:pPr>
    </w:p>
    <w:p w:rsidR="0019379B" w:rsidRPr="0019379B" w:rsidRDefault="00D62D6D" w:rsidP="004662DE">
      <w:pPr>
        <w:pStyle w:val="Pagrindinistekstas"/>
        <w:spacing w:line="360" w:lineRule="auto"/>
        <w:rPr>
          <w:bCs w:val="0"/>
          <w:szCs w:val="24"/>
        </w:rPr>
      </w:pPr>
      <w:r>
        <w:rPr>
          <w:bCs w:val="0"/>
          <w:szCs w:val="24"/>
        </w:rPr>
        <w:t>Mer</w:t>
      </w:r>
      <w:r w:rsidR="00894F66">
        <w:rPr>
          <w:bCs w:val="0"/>
          <w:szCs w:val="24"/>
        </w:rPr>
        <w:t>as</w:t>
      </w:r>
      <w:r>
        <w:rPr>
          <w:bCs w:val="0"/>
          <w:szCs w:val="24"/>
        </w:rPr>
        <w:t xml:space="preserve">     </w:t>
      </w:r>
      <w:r w:rsidR="00C8503C">
        <w:rPr>
          <w:bCs w:val="0"/>
          <w:szCs w:val="24"/>
        </w:rPr>
        <w:t xml:space="preserve">                                                                                      </w:t>
      </w:r>
      <w:r w:rsidR="00B73792">
        <w:rPr>
          <w:bCs w:val="0"/>
          <w:szCs w:val="24"/>
        </w:rPr>
        <w:t xml:space="preserve">  </w:t>
      </w:r>
      <w:r w:rsidR="00F90051">
        <w:rPr>
          <w:bCs w:val="0"/>
          <w:szCs w:val="24"/>
        </w:rPr>
        <w:t xml:space="preserve">           </w:t>
      </w:r>
      <w:r w:rsidR="00894F66">
        <w:rPr>
          <w:bCs w:val="0"/>
          <w:szCs w:val="24"/>
        </w:rPr>
        <w:t xml:space="preserve">                   Sigutis Obelevičius</w:t>
      </w:r>
    </w:p>
    <w:tbl>
      <w:tblPr>
        <w:tblW w:w="31680" w:type="dxa"/>
        <w:tblLook w:val="01E0" w:firstRow="1" w:lastRow="1" w:firstColumn="1" w:lastColumn="1" w:noHBand="0" w:noVBand="0"/>
      </w:tblPr>
      <w:tblGrid>
        <w:gridCol w:w="7920"/>
        <w:gridCol w:w="7920"/>
        <w:gridCol w:w="7920"/>
        <w:gridCol w:w="7920"/>
      </w:tblGrid>
      <w:tr w:rsidR="001C6A54" w:rsidRPr="00C07C84" w:rsidTr="00D73324">
        <w:tc>
          <w:tcPr>
            <w:tcW w:w="7920" w:type="dxa"/>
            <w:shd w:val="clear" w:color="auto" w:fill="auto"/>
          </w:tcPr>
          <w:tbl>
            <w:tblPr>
              <w:tblW w:w="10466" w:type="dxa"/>
              <w:tblLook w:val="01E0" w:firstRow="1" w:lastRow="1" w:firstColumn="1" w:lastColumn="1" w:noHBand="0" w:noVBand="0"/>
            </w:tblPr>
            <w:tblGrid>
              <w:gridCol w:w="2376"/>
              <w:gridCol w:w="2649"/>
              <w:gridCol w:w="3060"/>
              <w:gridCol w:w="2381"/>
            </w:tblGrid>
            <w:tr w:rsidR="009052D0" w:rsidRPr="0031327C" w:rsidTr="009052D0">
              <w:tc>
                <w:tcPr>
                  <w:tcW w:w="2376" w:type="dxa"/>
                  <w:shd w:val="clear" w:color="auto" w:fill="auto"/>
                </w:tcPr>
                <w:p w:rsidR="009052D0" w:rsidRDefault="009052D0" w:rsidP="009052D0">
                  <w:pPr>
                    <w:jc w:val="both"/>
                  </w:pPr>
                </w:p>
                <w:p w:rsidR="009052D0" w:rsidRDefault="009052D0" w:rsidP="009052D0">
                  <w:pPr>
                    <w:jc w:val="both"/>
                  </w:pPr>
                </w:p>
                <w:p w:rsidR="009052D0" w:rsidRDefault="009052D0" w:rsidP="009052D0">
                  <w:pPr>
                    <w:jc w:val="both"/>
                  </w:pPr>
                </w:p>
                <w:p w:rsidR="009052D0" w:rsidRDefault="009052D0" w:rsidP="009052D0">
                  <w:pPr>
                    <w:jc w:val="both"/>
                  </w:pPr>
                </w:p>
                <w:p w:rsidR="009052D0" w:rsidRPr="0031327C" w:rsidRDefault="009052D0" w:rsidP="009052D0">
                  <w:pPr>
                    <w:jc w:val="both"/>
                  </w:pPr>
                  <w:r w:rsidRPr="0031327C">
                    <w:t xml:space="preserve">Ligita </w:t>
                  </w:r>
                  <w:proofErr w:type="spellStart"/>
                  <w:r w:rsidRPr="0031327C">
                    <w:t>Kuliešaitė</w:t>
                  </w:r>
                  <w:proofErr w:type="spellEnd"/>
                </w:p>
                <w:p w:rsidR="009052D0" w:rsidRPr="0031327C" w:rsidRDefault="009052D0" w:rsidP="009052D0">
                  <w:pPr>
                    <w:jc w:val="both"/>
                  </w:pPr>
                  <w:r w:rsidRPr="0031327C">
                    <w:t>2019-</w:t>
                  </w:r>
                  <w:r>
                    <w:t>1</w:t>
                  </w:r>
                  <w:r w:rsidR="00894F66">
                    <w:t>2</w:t>
                  </w:r>
                  <w:r w:rsidRPr="0031327C">
                    <w:t>-</w:t>
                  </w:r>
                </w:p>
              </w:tc>
              <w:tc>
                <w:tcPr>
                  <w:tcW w:w="2649" w:type="dxa"/>
                  <w:shd w:val="clear" w:color="auto" w:fill="auto"/>
                </w:tcPr>
                <w:p w:rsidR="009052D0" w:rsidRDefault="009052D0" w:rsidP="009052D0">
                  <w:pPr>
                    <w:jc w:val="both"/>
                  </w:pPr>
                </w:p>
                <w:p w:rsidR="009052D0" w:rsidRDefault="009052D0" w:rsidP="009052D0">
                  <w:pPr>
                    <w:jc w:val="both"/>
                  </w:pPr>
                </w:p>
                <w:p w:rsidR="009052D0" w:rsidRDefault="009052D0" w:rsidP="009052D0">
                  <w:pPr>
                    <w:jc w:val="both"/>
                  </w:pPr>
                </w:p>
                <w:p w:rsidR="009052D0" w:rsidRDefault="009052D0" w:rsidP="009052D0">
                  <w:pPr>
                    <w:jc w:val="both"/>
                  </w:pPr>
                </w:p>
                <w:p w:rsidR="009052D0" w:rsidRDefault="009052D0" w:rsidP="009052D0">
                  <w:pPr>
                    <w:jc w:val="both"/>
                  </w:pPr>
                  <w:r>
                    <w:t>Sigita Mačytė-Šulskienė</w:t>
                  </w:r>
                </w:p>
                <w:p w:rsidR="009052D0" w:rsidRPr="0031327C" w:rsidRDefault="009052D0" w:rsidP="009052D0">
                  <w:pPr>
                    <w:jc w:val="both"/>
                  </w:pPr>
                  <w:r>
                    <w:t>2019-1</w:t>
                  </w:r>
                  <w:r w:rsidR="00894F66">
                    <w:t>2</w:t>
                  </w:r>
                </w:p>
              </w:tc>
              <w:tc>
                <w:tcPr>
                  <w:tcW w:w="3060" w:type="dxa"/>
                  <w:shd w:val="clear" w:color="auto" w:fill="auto"/>
                </w:tcPr>
                <w:p w:rsidR="009052D0" w:rsidRDefault="009052D0" w:rsidP="009052D0">
                  <w:pPr>
                    <w:jc w:val="both"/>
                  </w:pPr>
                </w:p>
                <w:p w:rsidR="009052D0" w:rsidRDefault="009052D0" w:rsidP="009052D0">
                  <w:pPr>
                    <w:jc w:val="both"/>
                  </w:pPr>
                </w:p>
                <w:p w:rsidR="009052D0" w:rsidRPr="0031327C" w:rsidRDefault="009052D0" w:rsidP="009052D0">
                  <w:pPr>
                    <w:jc w:val="both"/>
                  </w:pPr>
                </w:p>
              </w:tc>
              <w:tc>
                <w:tcPr>
                  <w:tcW w:w="2381" w:type="dxa"/>
                </w:tcPr>
                <w:p w:rsidR="009052D0" w:rsidRPr="0031327C" w:rsidRDefault="009052D0" w:rsidP="009052D0">
                  <w:pPr>
                    <w:jc w:val="both"/>
                  </w:pPr>
                </w:p>
              </w:tc>
            </w:tr>
            <w:tr w:rsidR="009052D0" w:rsidRPr="0031327C" w:rsidTr="009052D0">
              <w:trPr>
                <w:trHeight w:val="723"/>
              </w:trPr>
              <w:tc>
                <w:tcPr>
                  <w:tcW w:w="2376" w:type="dxa"/>
                  <w:shd w:val="clear" w:color="auto" w:fill="auto"/>
                </w:tcPr>
                <w:p w:rsidR="009052D0" w:rsidRDefault="009052D0" w:rsidP="009052D0">
                  <w:pPr>
                    <w:jc w:val="both"/>
                  </w:pPr>
                </w:p>
                <w:p w:rsidR="009052D0" w:rsidRDefault="009052D0" w:rsidP="009052D0">
                  <w:pPr>
                    <w:jc w:val="both"/>
                  </w:pPr>
                </w:p>
                <w:p w:rsidR="009052D0" w:rsidRDefault="009052D0" w:rsidP="009052D0">
                  <w:pPr>
                    <w:jc w:val="both"/>
                  </w:pPr>
                  <w:r>
                    <w:t xml:space="preserve">Vida Bužinskienė     </w:t>
                  </w:r>
                </w:p>
                <w:p w:rsidR="009052D0" w:rsidRPr="0031327C" w:rsidRDefault="009052D0" w:rsidP="009052D0">
                  <w:pPr>
                    <w:jc w:val="both"/>
                  </w:pPr>
                  <w:r>
                    <w:t>2019-1</w:t>
                  </w:r>
                  <w:r w:rsidR="00894F66">
                    <w:t>2</w:t>
                  </w:r>
                </w:p>
              </w:tc>
              <w:tc>
                <w:tcPr>
                  <w:tcW w:w="2649" w:type="dxa"/>
                  <w:shd w:val="clear" w:color="auto" w:fill="auto"/>
                </w:tcPr>
                <w:p w:rsidR="009052D0" w:rsidRDefault="009052D0" w:rsidP="009052D0">
                  <w:pPr>
                    <w:jc w:val="both"/>
                  </w:pPr>
                </w:p>
                <w:p w:rsidR="009052D0" w:rsidRDefault="009052D0" w:rsidP="009052D0">
                  <w:pPr>
                    <w:jc w:val="both"/>
                  </w:pPr>
                </w:p>
                <w:p w:rsidR="009052D0" w:rsidRDefault="009052D0" w:rsidP="009052D0">
                  <w:pPr>
                    <w:jc w:val="both"/>
                  </w:pPr>
                  <w:proofErr w:type="spellStart"/>
                  <w:r>
                    <w:t>Danuta</w:t>
                  </w:r>
                  <w:proofErr w:type="spellEnd"/>
                  <w:r>
                    <w:t xml:space="preserve"> </w:t>
                  </w:r>
                  <w:proofErr w:type="spellStart"/>
                  <w:r>
                    <w:t>Gruzinskienė</w:t>
                  </w:r>
                  <w:proofErr w:type="spellEnd"/>
                </w:p>
                <w:p w:rsidR="009052D0" w:rsidRPr="0031327C" w:rsidRDefault="009052D0" w:rsidP="009052D0">
                  <w:pPr>
                    <w:jc w:val="both"/>
                  </w:pPr>
                  <w:r>
                    <w:t>2019-1</w:t>
                  </w:r>
                  <w:r w:rsidR="00894F66">
                    <w:t>2</w:t>
                  </w:r>
                </w:p>
              </w:tc>
              <w:tc>
                <w:tcPr>
                  <w:tcW w:w="3060" w:type="dxa"/>
                  <w:shd w:val="clear" w:color="auto" w:fill="auto"/>
                </w:tcPr>
                <w:p w:rsidR="009052D0" w:rsidRPr="0031327C" w:rsidRDefault="009052D0" w:rsidP="009052D0">
                  <w:pPr>
                    <w:jc w:val="both"/>
                  </w:pPr>
                </w:p>
              </w:tc>
              <w:tc>
                <w:tcPr>
                  <w:tcW w:w="2381" w:type="dxa"/>
                </w:tcPr>
                <w:p w:rsidR="009052D0" w:rsidRPr="0031327C" w:rsidRDefault="009052D0" w:rsidP="009052D0">
                  <w:pPr>
                    <w:jc w:val="both"/>
                  </w:pPr>
                </w:p>
              </w:tc>
            </w:tr>
          </w:tbl>
          <w:p w:rsidR="001C6A54" w:rsidRDefault="001C6A54" w:rsidP="001C6A54"/>
        </w:tc>
        <w:tc>
          <w:tcPr>
            <w:tcW w:w="7920" w:type="dxa"/>
            <w:shd w:val="clear" w:color="auto" w:fill="auto"/>
          </w:tcPr>
          <w:tbl>
            <w:tblPr>
              <w:tblW w:w="10466" w:type="dxa"/>
              <w:tblLook w:val="01E0" w:firstRow="1" w:lastRow="1" w:firstColumn="1" w:lastColumn="1" w:noHBand="0" w:noVBand="0"/>
            </w:tblPr>
            <w:tblGrid>
              <w:gridCol w:w="2376"/>
              <w:gridCol w:w="2835"/>
              <w:gridCol w:w="2552"/>
              <w:gridCol w:w="2703"/>
            </w:tblGrid>
            <w:tr w:rsidR="001C6A54" w:rsidRPr="0031327C" w:rsidTr="00283C59">
              <w:tc>
                <w:tcPr>
                  <w:tcW w:w="2376" w:type="dxa"/>
                  <w:shd w:val="clear" w:color="auto" w:fill="auto"/>
                </w:tcPr>
                <w:p w:rsidR="001C6A54" w:rsidRPr="0031327C" w:rsidRDefault="001C6A54" w:rsidP="001C6A54">
                  <w:pPr>
                    <w:jc w:val="both"/>
                  </w:pPr>
                </w:p>
              </w:tc>
              <w:tc>
                <w:tcPr>
                  <w:tcW w:w="2835"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ind w:right="-391"/>
                    <w:jc w:val="both"/>
                  </w:pPr>
                </w:p>
                <w:p w:rsidR="001C6A54" w:rsidRPr="0031327C" w:rsidRDefault="001C6A54" w:rsidP="001C6A54">
                  <w:pPr>
                    <w:ind w:right="-391"/>
                    <w:jc w:val="both"/>
                  </w:pPr>
                </w:p>
                <w:p w:rsidR="001C6A54" w:rsidRPr="0031327C" w:rsidRDefault="001C6A54" w:rsidP="001C6A54">
                  <w:pPr>
                    <w:ind w:right="-391"/>
                    <w:jc w:val="both"/>
                  </w:pPr>
                  <w:proofErr w:type="spellStart"/>
                  <w:r w:rsidRPr="0031327C">
                    <w:t>Danuta</w:t>
                  </w:r>
                  <w:proofErr w:type="spellEnd"/>
                  <w:r w:rsidRPr="0031327C">
                    <w:t xml:space="preserve"> </w:t>
                  </w:r>
                  <w:proofErr w:type="spellStart"/>
                  <w:r w:rsidRPr="0031327C">
                    <w:t>Gruzinskienė</w:t>
                  </w:r>
                  <w:proofErr w:type="spellEnd"/>
                </w:p>
                <w:p w:rsidR="001C6A54" w:rsidRPr="0031327C" w:rsidRDefault="001C6A54" w:rsidP="001C6A54">
                  <w:pPr>
                    <w:jc w:val="both"/>
                  </w:pPr>
                  <w:r w:rsidRPr="0031327C">
                    <w:t xml:space="preserve"> 2019-06-</w:t>
                  </w:r>
                </w:p>
              </w:tc>
              <w:tc>
                <w:tcPr>
                  <w:tcW w:w="2552" w:type="dxa"/>
                  <w:shd w:val="clear" w:color="auto" w:fill="auto"/>
                </w:tcPr>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r w:rsidRPr="0031327C">
                    <w:t>Ieva Katinienė</w:t>
                  </w:r>
                  <w:r w:rsidRPr="0031327C">
                    <w:tab/>
                    <w:t xml:space="preserve">          </w:t>
                  </w:r>
                </w:p>
                <w:p w:rsidR="001C6A54" w:rsidRPr="0031327C" w:rsidRDefault="001C6A54" w:rsidP="001C6A54">
                  <w:pPr>
                    <w:jc w:val="both"/>
                  </w:pPr>
                  <w:r w:rsidRPr="0031327C">
                    <w:t>2019-06-</w:t>
                  </w:r>
                </w:p>
              </w:tc>
              <w:tc>
                <w:tcPr>
                  <w:tcW w:w="2703" w:type="dxa"/>
                </w:tcPr>
                <w:p w:rsidR="001C6A54" w:rsidRPr="0031327C" w:rsidRDefault="001C6A54" w:rsidP="001C6A54">
                  <w:pPr>
                    <w:jc w:val="both"/>
                  </w:pPr>
                </w:p>
              </w:tc>
            </w:tr>
            <w:tr w:rsidR="001C6A54" w:rsidRPr="0031327C" w:rsidTr="00283C59">
              <w:trPr>
                <w:trHeight w:val="723"/>
              </w:trPr>
              <w:tc>
                <w:tcPr>
                  <w:tcW w:w="2376" w:type="dxa"/>
                  <w:shd w:val="clear" w:color="auto" w:fill="auto"/>
                </w:tcPr>
                <w:p w:rsidR="001C6A54" w:rsidRPr="0031327C" w:rsidRDefault="001C6A54" w:rsidP="001C6A54">
                  <w:pPr>
                    <w:jc w:val="both"/>
                  </w:pPr>
                </w:p>
              </w:tc>
              <w:tc>
                <w:tcPr>
                  <w:tcW w:w="2835" w:type="dxa"/>
                  <w:shd w:val="clear" w:color="auto" w:fill="auto"/>
                </w:tcPr>
                <w:p w:rsidR="001C6A54" w:rsidRPr="0031327C" w:rsidRDefault="001C6A54" w:rsidP="001C6A54">
                  <w:pPr>
                    <w:jc w:val="both"/>
                  </w:pPr>
                </w:p>
                <w:p w:rsidR="001C6A54" w:rsidRPr="0031327C" w:rsidRDefault="001C6A54" w:rsidP="001C6A54">
                  <w:pPr>
                    <w:jc w:val="both"/>
                  </w:pPr>
                  <w:r w:rsidRPr="0031327C">
                    <w:t>Sigita Mačytė-Šulskienė</w:t>
                  </w:r>
                </w:p>
                <w:p w:rsidR="001C6A54" w:rsidRPr="0031327C" w:rsidRDefault="001C6A54" w:rsidP="001C6A54">
                  <w:pPr>
                    <w:jc w:val="both"/>
                  </w:pPr>
                  <w:r w:rsidRPr="0031327C">
                    <w:t>2019-06</w:t>
                  </w:r>
                </w:p>
              </w:tc>
              <w:tc>
                <w:tcPr>
                  <w:tcW w:w="2552" w:type="dxa"/>
                  <w:shd w:val="clear" w:color="auto" w:fill="auto"/>
                </w:tcPr>
                <w:p w:rsidR="001C6A54" w:rsidRPr="0031327C" w:rsidRDefault="001C6A54" w:rsidP="001C6A54">
                  <w:pPr>
                    <w:jc w:val="both"/>
                  </w:pPr>
                </w:p>
              </w:tc>
              <w:tc>
                <w:tcPr>
                  <w:tcW w:w="2703" w:type="dxa"/>
                </w:tcPr>
                <w:p w:rsidR="001C6A54" w:rsidRPr="0031327C" w:rsidRDefault="001C6A54" w:rsidP="001C6A54">
                  <w:pPr>
                    <w:jc w:val="both"/>
                  </w:pPr>
                </w:p>
              </w:tc>
            </w:tr>
          </w:tbl>
          <w:p w:rsidR="001C6A54" w:rsidRDefault="001C6A54" w:rsidP="001C6A54"/>
        </w:tc>
        <w:tc>
          <w:tcPr>
            <w:tcW w:w="7920" w:type="dxa"/>
            <w:shd w:val="clear" w:color="auto" w:fill="auto"/>
          </w:tcPr>
          <w:tbl>
            <w:tblPr>
              <w:tblW w:w="10466" w:type="dxa"/>
              <w:tblLook w:val="01E0" w:firstRow="1" w:lastRow="1" w:firstColumn="1" w:lastColumn="1" w:noHBand="0" w:noVBand="0"/>
            </w:tblPr>
            <w:tblGrid>
              <w:gridCol w:w="2376"/>
              <w:gridCol w:w="2835"/>
              <w:gridCol w:w="2552"/>
              <w:gridCol w:w="2703"/>
            </w:tblGrid>
            <w:tr w:rsidR="001C6A54" w:rsidRPr="0031327C" w:rsidTr="00283C59">
              <w:tc>
                <w:tcPr>
                  <w:tcW w:w="2376"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r w:rsidRPr="0031327C">
                    <w:t xml:space="preserve">Ligita </w:t>
                  </w:r>
                  <w:proofErr w:type="spellStart"/>
                  <w:r w:rsidRPr="0031327C">
                    <w:t>Kuliešaitė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ind w:right="-391"/>
                    <w:jc w:val="both"/>
                  </w:pPr>
                </w:p>
                <w:p w:rsidR="001C6A54" w:rsidRPr="0031327C" w:rsidRDefault="001C6A54" w:rsidP="001C6A54">
                  <w:pPr>
                    <w:ind w:right="-391"/>
                    <w:jc w:val="both"/>
                  </w:pPr>
                </w:p>
                <w:p w:rsidR="001C6A54" w:rsidRPr="0031327C" w:rsidRDefault="001C6A54" w:rsidP="001C6A54">
                  <w:pPr>
                    <w:ind w:right="-391"/>
                    <w:jc w:val="both"/>
                  </w:pPr>
                  <w:proofErr w:type="spellStart"/>
                  <w:r w:rsidRPr="0031327C">
                    <w:t>Danuta</w:t>
                  </w:r>
                  <w:proofErr w:type="spellEnd"/>
                  <w:r w:rsidRPr="0031327C">
                    <w:t xml:space="preserve"> </w:t>
                  </w:r>
                  <w:proofErr w:type="spellStart"/>
                  <w:r w:rsidRPr="0031327C">
                    <w:t>Gruzinskienė</w:t>
                  </w:r>
                  <w:proofErr w:type="spellEnd"/>
                </w:p>
                <w:p w:rsidR="001C6A54" w:rsidRPr="0031327C" w:rsidRDefault="001C6A54" w:rsidP="001C6A54">
                  <w:pPr>
                    <w:jc w:val="both"/>
                  </w:pPr>
                  <w:r w:rsidRPr="0031327C">
                    <w:t xml:space="preserve"> 2019-06-</w:t>
                  </w:r>
                </w:p>
              </w:tc>
              <w:tc>
                <w:tcPr>
                  <w:tcW w:w="2552" w:type="dxa"/>
                  <w:shd w:val="clear" w:color="auto" w:fill="auto"/>
                </w:tcPr>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r w:rsidRPr="0031327C">
                    <w:t>Ieva Katinienė</w:t>
                  </w:r>
                  <w:r w:rsidRPr="0031327C">
                    <w:tab/>
                    <w:t xml:space="preserve">          </w:t>
                  </w:r>
                </w:p>
                <w:p w:rsidR="001C6A54" w:rsidRPr="0031327C" w:rsidRDefault="001C6A54" w:rsidP="001C6A54">
                  <w:pPr>
                    <w:jc w:val="both"/>
                  </w:pPr>
                  <w:r w:rsidRPr="0031327C">
                    <w:t>2019-06-</w:t>
                  </w:r>
                </w:p>
              </w:tc>
              <w:tc>
                <w:tcPr>
                  <w:tcW w:w="2703" w:type="dxa"/>
                </w:tcPr>
                <w:p w:rsidR="001C6A54" w:rsidRPr="0031327C" w:rsidRDefault="001C6A54" w:rsidP="001C6A54">
                  <w:pPr>
                    <w:jc w:val="both"/>
                  </w:pPr>
                </w:p>
              </w:tc>
            </w:tr>
            <w:tr w:rsidR="001C6A54" w:rsidRPr="0031327C" w:rsidTr="00283C59">
              <w:trPr>
                <w:trHeight w:val="723"/>
              </w:trPr>
              <w:tc>
                <w:tcPr>
                  <w:tcW w:w="2376"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Violeta </w:t>
                  </w:r>
                  <w:proofErr w:type="spellStart"/>
                  <w:r w:rsidRPr="0031327C">
                    <w:t>Juciuvienė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r w:rsidRPr="0031327C">
                    <w:t>Sigita Mačytė-Šulskienė</w:t>
                  </w:r>
                </w:p>
                <w:p w:rsidR="001C6A54" w:rsidRPr="0031327C" w:rsidRDefault="001C6A54" w:rsidP="001C6A54">
                  <w:pPr>
                    <w:jc w:val="both"/>
                  </w:pPr>
                  <w:r w:rsidRPr="0031327C">
                    <w:t>2019-06</w:t>
                  </w:r>
                </w:p>
              </w:tc>
              <w:tc>
                <w:tcPr>
                  <w:tcW w:w="2552" w:type="dxa"/>
                  <w:shd w:val="clear" w:color="auto" w:fill="auto"/>
                </w:tcPr>
                <w:p w:rsidR="001C6A54" w:rsidRPr="0031327C" w:rsidRDefault="001C6A54" w:rsidP="001C6A54">
                  <w:pPr>
                    <w:jc w:val="both"/>
                  </w:pPr>
                </w:p>
              </w:tc>
              <w:tc>
                <w:tcPr>
                  <w:tcW w:w="2703" w:type="dxa"/>
                </w:tcPr>
                <w:p w:rsidR="001C6A54" w:rsidRPr="0031327C" w:rsidRDefault="001C6A54" w:rsidP="001C6A54">
                  <w:pPr>
                    <w:jc w:val="both"/>
                  </w:pPr>
                </w:p>
              </w:tc>
            </w:tr>
          </w:tbl>
          <w:p w:rsidR="001C6A54" w:rsidRDefault="001C6A54" w:rsidP="001C6A54"/>
        </w:tc>
        <w:tc>
          <w:tcPr>
            <w:tcW w:w="7920" w:type="dxa"/>
          </w:tcPr>
          <w:tbl>
            <w:tblPr>
              <w:tblW w:w="10466" w:type="dxa"/>
              <w:tblLook w:val="01E0" w:firstRow="1" w:lastRow="1" w:firstColumn="1" w:lastColumn="1" w:noHBand="0" w:noVBand="0"/>
            </w:tblPr>
            <w:tblGrid>
              <w:gridCol w:w="2376"/>
              <w:gridCol w:w="2835"/>
              <w:gridCol w:w="2552"/>
              <w:gridCol w:w="2703"/>
            </w:tblGrid>
            <w:tr w:rsidR="001C6A54" w:rsidRPr="0031327C" w:rsidTr="00283C59">
              <w:tc>
                <w:tcPr>
                  <w:tcW w:w="2376"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p>
                <w:p w:rsidR="001C6A54" w:rsidRPr="0031327C" w:rsidRDefault="001C6A54" w:rsidP="001C6A54">
                  <w:pPr>
                    <w:jc w:val="both"/>
                  </w:pPr>
                  <w:r w:rsidRPr="0031327C">
                    <w:t xml:space="preserve">Ligita </w:t>
                  </w:r>
                  <w:proofErr w:type="spellStart"/>
                  <w:r w:rsidRPr="0031327C">
                    <w:t>Kuliešaitė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p>
                <w:p w:rsidR="001C6A54" w:rsidRPr="0031327C" w:rsidRDefault="001C6A54" w:rsidP="001C6A54">
                  <w:pPr>
                    <w:ind w:right="-391"/>
                    <w:jc w:val="both"/>
                  </w:pPr>
                </w:p>
                <w:p w:rsidR="001C6A54" w:rsidRPr="0031327C" w:rsidRDefault="001C6A54" w:rsidP="001C6A54">
                  <w:pPr>
                    <w:ind w:right="-391"/>
                    <w:jc w:val="both"/>
                  </w:pPr>
                </w:p>
                <w:p w:rsidR="001C6A54" w:rsidRPr="0031327C" w:rsidRDefault="001C6A54" w:rsidP="001C6A54">
                  <w:pPr>
                    <w:ind w:right="-391"/>
                    <w:jc w:val="both"/>
                  </w:pPr>
                  <w:proofErr w:type="spellStart"/>
                  <w:r w:rsidRPr="0031327C">
                    <w:t>Danuta</w:t>
                  </w:r>
                  <w:proofErr w:type="spellEnd"/>
                  <w:r w:rsidRPr="0031327C">
                    <w:t xml:space="preserve"> </w:t>
                  </w:r>
                  <w:proofErr w:type="spellStart"/>
                  <w:r w:rsidRPr="0031327C">
                    <w:t>Gruzinskienė</w:t>
                  </w:r>
                  <w:proofErr w:type="spellEnd"/>
                </w:p>
                <w:p w:rsidR="001C6A54" w:rsidRPr="0031327C" w:rsidRDefault="001C6A54" w:rsidP="001C6A54">
                  <w:pPr>
                    <w:jc w:val="both"/>
                  </w:pPr>
                  <w:r w:rsidRPr="0031327C">
                    <w:t xml:space="preserve"> 2019-06-</w:t>
                  </w:r>
                </w:p>
              </w:tc>
              <w:tc>
                <w:tcPr>
                  <w:tcW w:w="2552" w:type="dxa"/>
                  <w:shd w:val="clear" w:color="auto" w:fill="auto"/>
                </w:tcPr>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p>
                <w:p w:rsidR="001C6A54" w:rsidRPr="0031327C" w:rsidRDefault="001C6A54" w:rsidP="001C6A54">
                  <w:pPr>
                    <w:tabs>
                      <w:tab w:val="right" w:pos="2007"/>
                    </w:tabs>
                    <w:jc w:val="both"/>
                  </w:pPr>
                  <w:r w:rsidRPr="0031327C">
                    <w:t>Ieva Katinienė</w:t>
                  </w:r>
                  <w:r w:rsidRPr="0031327C">
                    <w:tab/>
                    <w:t xml:space="preserve">          </w:t>
                  </w:r>
                </w:p>
                <w:p w:rsidR="001C6A54" w:rsidRPr="0031327C" w:rsidRDefault="001C6A54" w:rsidP="001C6A54">
                  <w:pPr>
                    <w:jc w:val="both"/>
                  </w:pPr>
                  <w:r w:rsidRPr="0031327C">
                    <w:t>2019-06-</w:t>
                  </w:r>
                </w:p>
              </w:tc>
              <w:tc>
                <w:tcPr>
                  <w:tcW w:w="2703" w:type="dxa"/>
                </w:tcPr>
                <w:p w:rsidR="001C6A54" w:rsidRPr="0031327C" w:rsidRDefault="001C6A54" w:rsidP="001C6A54">
                  <w:pPr>
                    <w:jc w:val="both"/>
                  </w:pPr>
                </w:p>
              </w:tc>
            </w:tr>
            <w:tr w:rsidR="001C6A54" w:rsidRPr="0031327C" w:rsidTr="00283C59">
              <w:trPr>
                <w:trHeight w:val="723"/>
              </w:trPr>
              <w:tc>
                <w:tcPr>
                  <w:tcW w:w="2376" w:type="dxa"/>
                  <w:shd w:val="clear" w:color="auto" w:fill="auto"/>
                </w:tcPr>
                <w:p w:rsidR="001C6A54" w:rsidRPr="0031327C" w:rsidRDefault="001C6A54" w:rsidP="001C6A54">
                  <w:pPr>
                    <w:jc w:val="both"/>
                  </w:pPr>
                </w:p>
                <w:p w:rsidR="001C6A54" w:rsidRPr="0031327C" w:rsidRDefault="001C6A54" w:rsidP="001C6A54">
                  <w:pPr>
                    <w:jc w:val="both"/>
                  </w:pPr>
                  <w:r w:rsidRPr="0031327C">
                    <w:t xml:space="preserve">Violeta </w:t>
                  </w:r>
                  <w:proofErr w:type="spellStart"/>
                  <w:r w:rsidRPr="0031327C">
                    <w:t>Juciuvienė</w:t>
                  </w:r>
                  <w:proofErr w:type="spellEnd"/>
                </w:p>
                <w:p w:rsidR="001C6A54" w:rsidRPr="0031327C" w:rsidRDefault="001C6A54" w:rsidP="001C6A54">
                  <w:pPr>
                    <w:jc w:val="both"/>
                  </w:pPr>
                  <w:r w:rsidRPr="0031327C">
                    <w:t>2019-06</w:t>
                  </w:r>
                </w:p>
              </w:tc>
              <w:tc>
                <w:tcPr>
                  <w:tcW w:w="2835" w:type="dxa"/>
                  <w:shd w:val="clear" w:color="auto" w:fill="auto"/>
                </w:tcPr>
                <w:p w:rsidR="001C6A54" w:rsidRPr="0031327C" w:rsidRDefault="001C6A54" w:rsidP="001C6A54">
                  <w:pPr>
                    <w:jc w:val="both"/>
                  </w:pPr>
                </w:p>
                <w:p w:rsidR="001C6A54" w:rsidRPr="0031327C" w:rsidRDefault="001C6A54" w:rsidP="001C6A54">
                  <w:pPr>
                    <w:jc w:val="both"/>
                  </w:pPr>
                  <w:r w:rsidRPr="0031327C">
                    <w:t>Sigita Mačytė-Šulskienė</w:t>
                  </w:r>
                </w:p>
                <w:p w:rsidR="001C6A54" w:rsidRPr="0031327C" w:rsidRDefault="001C6A54" w:rsidP="001C6A54">
                  <w:pPr>
                    <w:jc w:val="both"/>
                  </w:pPr>
                  <w:r w:rsidRPr="0031327C">
                    <w:t>2019-06</w:t>
                  </w:r>
                </w:p>
              </w:tc>
              <w:tc>
                <w:tcPr>
                  <w:tcW w:w="2552" w:type="dxa"/>
                  <w:shd w:val="clear" w:color="auto" w:fill="auto"/>
                </w:tcPr>
                <w:p w:rsidR="001C6A54" w:rsidRPr="0031327C" w:rsidRDefault="001C6A54" w:rsidP="001C6A54">
                  <w:pPr>
                    <w:jc w:val="both"/>
                  </w:pPr>
                </w:p>
              </w:tc>
              <w:tc>
                <w:tcPr>
                  <w:tcW w:w="2703" w:type="dxa"/>
                </w:tcPr>
                <w:p w:rsidR="001C6A54" w:rsidRPr="0031327C" w:rsidRDefault="001C6A54" w:rsidP="001C6A54">
                  <w:pPr>
                    <w:jc w:val="both"/>
                  </w:pPr>
                </w:p>
              </w:tc>
            </w:tr>
          </w:tbl>
          <w:p w:rsidR="001C6A54" w:rsidRDefault="001C6A54" w:rsidP="001C6A54"/>
        </w:tc>
      </w:tr>
    </w:tbl>
    <w:p w:rsidR="00552843" w:rsidRDefault="00552843"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21667D" w:rsidRDefault="0021667D" w:rsidP="00F01281">
      <w:pPr>
        <w:pStyle w:val="Pagrindinistekstas"/>
        <w:jc w:val="center"/>
        <w:rPr>
          <w:b/>
        </w:rPr>
      </w:pPr>
    </w:p>
    <w:p w:rsidR="00894F66" w:rsidRDefault="00894F66" w:rsidP="00F01281">
      <w:pPr>
        <w:pStyle w:val="Pagrindinistekstas"/>
        <w:jc w:val="center"/>
        <w:rPr>
          <w:b/>
        </w:rPr>
      </w:pPr>
    </w:p>
    <w:p w:rsidR="00894F66" w:rsidRDefault="00894F66" w:rsidP="00F01281">
      <w:pPr>
        <w:pStyle w:val="Pagrindinistekstas"/>
        <w:jc w:val="center"/>
        <w:rPr>
          <w:b/>
        </w:rPr>
      </w:pPr>
    </w:p>
    <w:p w:rsidR="0021667D" w:rsidRDefault="0021667D"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992EA1" w:rsidRDefault="00992EA1" w:rsidP="00442512">
      <w:pPr>
        <w:pStyle w:val="Pagrindinistekstas"/>
        <w:rPr>
          <w:b/>
        </w:rPr>
      </w:pPr>
    </w:p>
    <w:p w:rsidR="007E0C05" w:rsidRDefault="007E0C05" w:rsidP="002238B9">
      <w:pPr>
        <w:pStyle w:val="Pagrindinistekstas"/>
        <w:rPr>
          <w:b/>
        </w:rPr>
      </w:pPr>
    </w:p>
    <w:p w:rsidR="00982B84" w:rsidRDefault="00982B84" w:rsidP="002238B9">
      <w:pPr>
        <w:pStyle w:val="Pagrindinistekstas"/>
        <w:rPr>
          <w:b/>
        </w:rPr>
      </w:pPr>
      <w:r>
        <w:rPr>
          <w:b/>
        </w:rPr>
        <w:lastRenderedPageBreak/>
        <w:t xml:space="preserve">                                                                                                            Projekto lyginamasis variantas</w:t>
      </w:r>
    </w:p>
    <w:p w:rsidR="0042224E" w:rsidRDefault="0042224E" w:rsidP="0042224E">
      <w:pPr>
        <w:overflowPunct w:val="0"/>
        <w:autoSpaceDE w:val="0"/>
        <w:autoSpaceDN w:val="0"/>
        <w:adjustRightInd w:val="0"/>
        <w:ind w:right="-273"/>
        <w:jc w:val="center"/>
        <w:rPr>
          <w:szCs w:val="20"/>
        </w:rPr>
      </w:pPr>
      <w:r>
        <w:rPr>
          <w:noProof/>
          <w:lang w:eastAsia="lt-LT"/>
        </w:rPr>
        <w:drawing>
          <wp:inline distT="0" distB="0" distL="0" distR="0" wp14:anchorId="2DCAB438" wp14:editId="5470A5B4">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42224E" w:rsidRDefault="0042224E" w:rsidP="0042224E">
      <w:pPr>
        <w:overflowPunct w:val="0"/>
        <w:autoSpaceDE w:val="0"/>
        <w:autoSpaceDN w:val="0"/>
        <w:adjustRightInd w:val="0"/>
        <w:jc w:val="center"/>
        <w:rPr>
          <w:b/>
          <w:szCs w:val="20"/>
        </w:rPr>
      </w:pPr>
      <w:r>
        <w:rPr>
          <w:b/>
        </w:rPr>
        <w:t>ANYKŠČIŲ RAJONO SAVIVALDYBĖS</w:t>
      </w:r>
    </w:p>
    <w:p w:rsidR="0042224E" w:rsidRDefault="0042224E" w:rsidP="0042224E">
      <w:pPr>
        <w:overflowPunct w:val="0"/>
        <w:autoSpaceDE w:val="0"/>
        <w:autoSpaceDN w:val="0"/>
        <w:adjustRightInd w:val="0"/>
        <w:jc w:val="center"/>
        <w:rPr>
          <w:b/>
          <w:szCs w:val="20"/>
        </w:rPr>
      </w:pPr>
      <w:r>
        <w:rPr>
          <w:b/>
        </w:rPr>
        <w:t>TARYBA</w:t>
      </w:r>
    </w:p>
    <w:p w:rsidR="0042224E" w:rsidRPr="009B2DE8" w:rsidRDefault="0042224E" w:rsidP="0042224E">
      <w:pPr>
        <w:overflowPunct w:val="0"/>
        <w:autoSpaceDE w:val="0"/>
        <w:autoSpaceDN w:val="0"/>
        <w:adjustRightInd w:val="0"/>
        <w:jc w:val="center"/>
        <w:rPr>
          <w:b/>
          <w:sz w:val="16"/>
          <w:szCs w:val="16"/>
        </w:rPr>
      </w:pPr>
    </w:p>
    <w:p w:rsidR="0042224E" w:rsidRDefault="0042224E" w:rsidP="0042224E">
      <w:pPr>
        <w:overflowPunct w:val="0"/>
        <w:autoSpaceDE w:val="0"/>
        <w:autoSpaceDN w:val="0"/>
        <w:adjustRightInd w:val="0"/>
        <w:jc w:val="center"/>
        <w:rPr>
          <w:b/>
        </w:rPr>
      </w:pPr>
      <w:r>
        <w:rPr>
          <w:b/>
        </w:rPr>
        <w:t>SPRENDIMAS</w:t>
      </w:r>
    </w:p>
    <w:p w:rsidR="0042224E" w:rsidRPr="00762566" w:rsidRDefault="0042224E" w:rsidP="0042224E">
      <w:pPr>
        <w:overflowPunct w:val="0"/>
        <w:autoSpaceDE w:val="0"/>
        <w:autoSpaceDN w:val="0"/>
        <w:adjustRightInd w:val="0"/>
        <w:jc w:val="center"/>
        <w:rPr>
          <w:b/>
        </w:rPr>
      </w:pPr>
    </w:p>
    <w:p w:rsidR="0042224E" w:rsidRDefault="0042224E" w:rsidP="0042224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Anykščių rajono savivaldybės 2019 m. vasario 14 d. sprendimo Nr.1-TS-32 „Dėl anykščių rajono savivaldybės 2019 METŲ biudžeto patvirtinimo“ pakeitimo</w:t>
      </w:r>
    </w:p>
    <w:p w:rsidR="0042224E" w:rsidRPr="009B2DE8" w:rsidRDefault="0042224E" w:rsidP="0042224E">
      <w:pPr>
        <w:overflowPunct w:val="0"/>
        <w:autoSpaceDE w:val="0"/>
        <w:autoSpaceDN w:val="0"/>
        <w:adjustRightInd w:val="0"/>
        <w:jc w:val="center"/>
        <w:rPr>
          <w:b/>
          <w:caps/>
          <w:sz w:val="16"/>
          <w:szCs w:val="16"/>
        </w:rPr>
      </w:pPr>
    </w:p>
    <w:p w:rsidR="0042224E" w:rsidRDefault="0053374A" w:rsidP="0042224E">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2224E">
        <w:t xml:space="preserve">2019 m. </w:t>
      </w:r>
      <w:r w:rsidR="00894F66">
        <w:t>gruodžio</w:t>
      </w:r>
      <w:r w:rsidR="0042224E">
        <w:t xml:space="preserve"> </w:t>
      </w:r>
      <w:r w:rsidR="002238B9">
        <w:t>30</w:t>
      </w:r>
      <w:r w:rsidR="0042224E">
        <w:t xml:space="preserve"> d.</w:t>
      </w:r>
      <w:r>
        <w:fldChar w:fldCharType="end"/>
      </w:r>
      <w:r w:rsidR="0042224E">
        <w:t xml:space="preserve"> Nr. 1-T</w:t>
      </w:r>
      <w:r w:rsidR="0042224E">
        <w:fldChar w:fldCharType="begin"/>
      </w:r>
      <w:r w:rsidR="0042224E">
        <w:instrText xml:space="preserve"> FILLIN "indeksas" \* MERGEFORMAT </w:instrText>
      </w:r>
      <w:r w:rsidR="0042224E">
        <w:fldChar w:fldCharType="end"/>
      </w:r>
    </w:p>
    <w:p w:rsidR="0042224E" w:rsidRDefault="0042224E" w:rsidP="0042224E">
      <w:pPr>
        <w:overflowPunct w:val="0"/>
        <w:autoSpaceDE w:val="0"/>
        <w:autoSpaceDN w:val="0"/>
        <w:adjustRightInd w:val="0"/>
        <w:jc w:val="center"/>
        <w:rPr>
          <w:b/>
          <w:szCs w:val="20"/>
        </w:rPr>
      </w:pPr>
      <w:r>
        <w:t>Anykščiai</w:t>
      </w:r>
    </w:p>
    <w:p w:rsidR="0042224E" w:rsidRDefault="0042224E" w:rsidP="0042224E">
      <w:pPr>
        <w:overflowPunct w:val="0"/>
        <w:autoSpaceDE w:val="0"/>
        <w:autoSpaceDN w:val="0"/>
        <w:adjustRightInd w:val="0"/>
        <w:jc w:val="both"/>
        <w:rPr>
          <w:b/>
          <w:szCs w:val="20"/>
        </w:rPr>
      </w:pPr>
    </w:p>
    <w:p w:rsidR="00347B4B" w:rsidRPr="0040682B" w:rsidRDefault="00347B4B" w:rsidP="00347B4B">
      <w:pPr>
        <w:pStyle w:val="HTMLiankstoformatuotas"/>
        <w:tabs>
          <w:tab w:val="left" w:pos="709"/>
        </w:tabs>
        <w:spacing w:line="360" w:lineRule="auto"/>
        <w:ind w:firstLine="709"/>
        <w:jc w:val="both"/>
        <w:rPr>
          <w:rFonts w:ascii="Times New Roman" w:hAnsi="Times New Roman"/>
          <w:bCs/>
          <w:color w:val="000000"/>
          <w:sz w:val="24"/>
          <w:szCs w:val="24"/>
        </w:rPr>
      </w:pPr>
      <w:r w:rsidRPr="00D85D4A">
        <w:rPr>
          <w:rFonts w:ascii="Times New Roman" w:hAnsi="Times New Roman" w:cs="Times New Roman"/>
          <w:bCs/>
          <w:sz w:val="24"/>
          <w:szCs w:val="24"/>
        </w:rPr>
        <w:t>Vadovaudamasi Lietuvos Respublikos vietos savival</w:t>
      </w:r>
      <w:r>
        <w:rPr>
          <w:rFonts w:ascii="Times New Roman" w:hAnsi="Times New Roman" w:cs="Times New Roman"/>
          <w:bCs/>
          <w:sz w:val="24"/>
          <w:szCs w:val="24"/>
        </w:rPr>
        <w:t xml:space="preserve">dos įstatymo </w:t>
      </w:r>
      <w:r w:rsidRPr="00D85D4A">
        <w:rPr>
          <w:rFonts w:ascii="Times New Roman" w:hAnsi="Times New Roman" w:cs="Times New Roman"/>
          <w:bCs/>
          <w:sz w:val="24"/>
          <w:szCs w:val="24"/>
        </w:rPr>
        <w:t>18 straipsnio 1 dalimi</w:t>
      </w:r>
      <w:r>
        <w:rPr>
          <w:rFonts w:ascii="Times New Roman" w:hAnsi="Times New Roman" w:cs="Times New Roman"/>
          <w:bCs/>
          <w:sz w:val="24"/>
          <w:szCs w:val="24"/>
        </w:rPr>
        <w:t xml:space="preserve">, Lietuvos Respublikos 2019 metų valstybės biudžeto ir savivaldybių biudžetų finansinių rodiklių patvirtinimo įstatymo 3 straipsnio 3 dalimi, </w:t>
      </w:r>
      <w:r w:rsidRPr="00CB5E61">
        <w:rPr>
          <w:rFonts w:ascii="Times New Roman" w:hAnsi="Times New Roman" w:cs="Times New Roman"/>
          <w:bCs/>
          <w:sz w:val="24"/>
          <w:szCs w:val="24"/>
        </w:rPr>
        <w:t xml:space="preserve">Lietuvos Respublikos </w:t>
      </w:r>
      <w:r>
        <w:rPr>
          <w:rFonts w:ascii="Times New Roman" w:hAnsi="Times New Roman" w:cs="Times New Roman"/>
          <w:bCs/>
          <w:sz w:val="24"/>
          <w:szCs w:val="24"/>
        </w:rPr>
        <w:t xml:space="preserve">socialinės apsaugos ir darbo ministro 2019 m. </w:t>
      </w:r>
      <w:r w:rsidR="008A2F1A">
        <w:rPr>
          <w:rFonts w:ascii="Times New Roman" w:hAnsi="Times New Roman" w:cs="Times New Roman"/>
          <w:bCs/>
          <w:sz w:val="24"/>
          <w:szCs w:val="24"/>
        </w:rPr>
        <w:t>gruodžio</w:t>
      </w:r>
      <w:r>
        <w:rPr>
          <w:rFonts w:ascii="Times New Roman" w:hAnsi="Times New Roman" w:cs="Times New Roman"/>
          <w:bCs/>
          <w:sz w:val="24"/>
          <w:szCs w:val="24"/>
        </w:rPr>
        <w:t xml:space="preserve"> </w:t>
      </w:r>
      <w:r w:rsidR="008A2F1A">
        <w:rPr>
          <w:rFonts w:ascii="Times New Roman" w:hAnsi="Times New Roman" w:cs="Times New Roman"/>
          <w:bCs/>
          <w:sz w:val="24"/>
          <w:szCs w:val="24"/>
        </w:rPr>
        <w:t>9</w:t>
      </w:r>
      <w:r>
        <w:rPr>
          <w:rFonts w:ascii="Times New Roman" w:hAnsi="Times New Roman" w:cs="Times New Roman"/>
          <w:bCs/>
          <w:sz w:val="24"/>
          <w:szCs w:val="24"/>
        </w:rPr>
        <w:t xml:space="preserve"> d. įsakymo Nr. A1-7</w:t>
      </w:r>
      <w:r w:rsidR="008A2F1A">
        <w:rPr>
          <w:rFonts w:ascii="Times New Roman" w:hAnsi="Times New Roman" w:cs="Times New Roman"/>
          <w:bCs/>
          <w:sz w:val="24"/>
          <w:szCs w:val="24"/>
        </w:rPr>
        <w:t>52</w:t>
      </w:r>
      <w:r>
        <w:rPr>
          <w:rFonts w:ascii="Times New Roman" w:hAnsi="Times New Roman" w:cs="Times New Roman"/>
          <w:bCs/>
          <w:sz w:val="24"/>
          <w:szCs w:val="24"/>
        </w:rPr>
        <w:t xml:space="preserve"> „Dėl Lietuvos Respublikos socialinės apsaugos ir darbo ministro 2018 m. gruodžio 20 d. įsakymo Nr. A1-741 „Dėl valstybės biudžeto specialių tikslinių dotacijų savivaldybių biudžetams 2019 metais paskirstymo savivaldybių administracijoms patvirtinimo“ pakeitimo“ priedu,</w:t>
      </w:r>
      <w:r w:rsidRPr="00347B4B">
        <w:rPr>
          <w:rFonts w:ascii="Times New Roman" w:hAnsi="Times New Roman" w:cs="Times New Roman"/>
          <w:bCs/>
          <w:sz w:val="24"/>
          <w:szCs w:val="24"/>
        </w:rPr>
        <w:t xml:space="preserve"> </w:t>
      </w:r>
      <w:r>
        <w:rPr>
          <w:rFonts w:ascii="Times New Roman" w:hAnsi="Times New Roman" w:cs="Times New Roman"/>
          <w:bCs/>
          <w:sz w:val="24"/>
          <w:szCs w:val="24"/>
        </w:rPr>
        <w:t xml:space="preserve">Lietuvos Respublikos susisiekimo ministro 2018 m. spalio 26 d. įsakymo Nr. 3-358 „Dėl Lietuvos Respublikos susisiekimo ministro 2018 m. spalio 1 d. įsakymo Nr. 3-489 „Dėl valstybės biudžeto programoms vykdyti skirtų biudžeto lėšų panaudojimo kontrolės ir strateginio veiklos plano įgyvendinimo rezultatų tvarkos aprašo patvirtinimo“ pakeitimo“ 5 punktu, </w:t>
      </w:r>
      <w:r w:rsidRPr="00CB5E61">
        <w:rPr>
          <w:rFonts w:ascii="Times New Roman" w:hAnsi="Times New Roman" w:cs="Times New Roman"/>
          <w:bCs/>
          <w:sz w:val="24"/>
          <w:szCs w:val="24"/>
        </w:rPr>
        <w:t xml:space="preserve">atsižvelgdama į tai, kad keičiasi biudžeto pajamos bei į </w:t>
      </w:r>
      <w:r w:rsidRPr="00CB5E61">
        <w:rPr>
          <w:rFonts w:ascii="Times New Roman" w:hAnsi="Times New Roman"/>
          <w:sz w:val="24"/>
          <w:szCs w:val="24"/>
        </w:rPr>
        <w:t>biudžetinių įstaigų prašym</w:t>
      </w:r>
      <w:r>
        <w:rPr>
          <w:rFonts w:ascii="Times New Roman" w:hAnsi="Times New Roman"/>
          <w:sz w:val="24"/>
          <w:szCs w:val="24"/>
        </w:rPr>
        <w:t>us</w:t>
      </w:r>
      <w:r w:rsidRPr="00D85D4A">
        <w:rPr>
          <w:rFonts w:ascii="Times New Roman" w:hAnsi="Times New Roman"/>
          <w:sz w:val="24"/>
          <w:szCs w:val="24"/>
        </w:rPr>
        <w:t>,</w:t>
      </w:r>
      <w:r>
        <w:rPr>
          <w:rFonts w:ascii="Times New Roman" w:hAnsi="Times New Roman"/>
          <w:sz w:val="24"/>
          <w:szCs w:val="24"/>
        </w:rPr>
        <w:t xml:space="preserve"> </w:t>
      </w:r>
      <w:r w:rsidRPr="00D85D4A">
        <w:rPr>
          <w:rFonts w:ascii="Times New Roman" w:hAnsi="Times New Roman"/>
          <w:bCs/>
          <w:color w:val="000000"/>
          <w:sz w:val="24"/>
          <w:szCs w:val="24"/>
        </w:rPr>
        <w:t xml:space="preserve">Anykščių rajono </w:t>
      </w:r>
      <w:r>
        <w:rPr>
          <w:rFonts w:ascii="Times New Roman" w:hAnsi="Times New Roman"/>
          <w:bCs/>
          <w:color w:val="000000"/>
          <w:sz w:val="24"/>
          <w:szCs w:val="24"/>
        </w:rPr>
        <w:t xml:space="preserve">savivaldybės </w:t>
      </w:r>
      <w:r w:rsidRPr="00CF05D3">
        <w:rPr>
          <w:rFonts w:ascii="Times New Roman" w:hAnsi="Times New Roman"/>
          <w:bCs/>
          <w:sz w:val="24"/>
          <w:szCs w:val="24"/>
        </w:rPr>
        <w:t>taryba</w:t>
      </w:r>
      <w:r w:rsidRPr="00D748CC">
        <w:rPr>
          <w:rFonts w:ascii="Times New Roman" w:hAnsi="Times New Roman"/>
          <w:bCs/>
          <w:sz w:val="24"/>
          <w:szCs w:val="24"/>
        </w:rPr>
        <w:t xml:space="preserve"> </w:t>
      </w:r>
      <w:r>
        <w:rPr>
          <w:rFonts w:ascii="Times New Roman" w:hAnsi="Times New Roman"/>
          <w:bCs/>
          <w:sz w:val="24"/>
          <w:szCs w:val="24"/>
        </w:rPr>
        <w:t xml:space="preserve">n u s p r e n d ž i a </w:t>
      </w:r>
      <w:r w:rsidRPr="00CF05D3">
        <w:rPr>
          <w:rFonts w:ascii="Times New Roman" w:hAnsi="Times New Roman"/>
          <w:bCs/>
          <w:sz w:val="24"/>
          <w:szCs w:val="24"/>
        </w:rPr>
        <w:t>:</w:t>
      </w:r>
    </w:p>
    <w:p w:rsidR="0042224E" w:rsidRPr="004662DE" w:rsidRDefault="0042224E" w:rsidP="0042224E">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Pr="00CF05D3">
        <w:rPr>
          <w:rFonts w:ascii="Times New Roman" w:hAnsi="Times New Roman" w:cs="Times New Roman"/>
          <w:bCs/>
          <w:sz w:val="24"/>
          <w:szCs w:val="24"/>
        </w:rPr>
        <w:t>akeisti</w:t>
      </w:r>
      <w:r w:rsidRPr="00D85D4A">
        <w:rPr>
          <w:rFonts w:ascii="Times New Roman" w:hAnsi="Times New Roman" w:cs="Times New Roman"/>
          <w:bCs/>
          <w:color w:val="000000"/>
          <w:sz w:val="24"/>
          <w:szCs w:val="24"/>
        </w:rPr>
        <w:t xml:space="preserve"> Anykščių rajono savivaldybės tarybos </w:t>
      </w:r>
      <w:r>
        <w:rPr>
          <w:rFonts w:ascii="Times New Roman" w:hAnsi="Times New Roman" w:cs="Times New Roman"/>
          <w:bCs/>
          <w:color w:val="000000"/>
          <w:sz w:val="24"/>
          <w:szCs w:val="24"/>
        </w:rPr>
        <w:t>2019 m. vasario 14 d. sprendim</w:t>
      </w:r>
      <w:r>
        <w:rPr>
          <w:rFonts w:ascii="Times New Roman" w:hAnsi="Times New Roman" w:cs="Times New Roman"/>
          <w:bCs/>
          <w:sz w:val="24"/>
          <w:szCs w:val="24"/>
        </w:rPr>
        <w:t>ą</w:t>
      </w:r>
      <w:r w:rsidRPr="00D85D4A">
        <w:rPr>
          <w:rFonts w:ascii="Times New Roman" w:hAnsi="Times New Roman" w:cs="Times New Roman"/>
          <w:bCs/>
          <w:color w:val="000000"/>
          <w:sz w:val="24"/>
          <w:szCs w:val="24"/>
        </w:rPr>
        <w:t xml:space="preserve"> Nr. </w:t>
      </w:r>
      <w:r>
        <w:rPr>
          <w:rFonts w:ascii="Times New Roman" w:hAnsi="Times New Roman" w:cs="Times New Roman"/>
          <w:bCs/>
          <w:color w:val="000000"/>
          <w:sz w:val="24"/>
          <w:szCs w:val="24"/>
        </w:rPr>
        <w:t>1-TS-32</w:t>
      </w:r>
      <w:r w:rsidRPr="00D85D4A">
        <w:rPr>
          <w:rFonts w:ascii="Times New Roman" w:hAnsi="Times New Roman" w:cs="Times New Roman"/>
          <w:bCs/>
          <w:color w:val="000000"/>
          <w:sz w:val="24"/>
          <w:szCs w:val="24"/>
        </w:rPr>
        <w:t xml:space="preserve"> „Dėl Anykščių rajono savivaldybės 201</w:t>
      </w:r>
      <w:r>
        <w:rPr>
          <w:rFonts w:ascii="Times New Roman" w:hAnsi="Times New Roman" w:cs="Times New Roman"/>
          <w:bCs/>
          <w:color w:val="000000"/>
          <w:sz w:val="24"/>
          <w:szCs w:val="24"/>
        </w:rPr>
        <w:t>9</w:t>
      </w:r>
      <w:r w:rsidRPr="00D85D4A">
        <w:rPr>
          <w:rFonts w:ascii="Times New Roman" w:hAnsi="Times New Roman" w:cs="Times New Roman"/>
          <w:bCs/>
          <w:color w:val="000000"/>
          <w:sz w:val="24"/>
          <w:szCs w:val="24"/>
        </w:rPr>
        <w:t xml:space="preserve"> metų biudžeto patvirtinimo“</w:t>
      </w:r>
      <w:r w:rsidRPr="00DC68EF">
        <w:rPr>
          <w:rFonts w:ascii="Times New Roman" w:hAnsi="Times New Roman" w:cs="Times New Roman"/>
          <w:bCs/>
          <w:sz w:val="24"/>
          <w:szCs w:val="24"/>
        </w:rPr>
        <w:t>:</w:t>
      </w:r>
    </w:p>
    <w:p w:rsidR="0042224E" w:rsidRDefault="0042224E" w:rsidP="0042224E">
      <w:pPr>
        <w:pStyle w:val="HTMLiankstoformatuotas"/>
        <w:numPr>
          <w:ilvl w:val="0"/>
          <w:numId w:val="20"/>
        </w:numPr>
        <w:tabs>
          <w:tab w:val="left" w:pos="709"/>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1.1.1. papunktį ir jį išdėstyti taip:</w:t>
      </w:r>
    </w:p>
    <w:p w:rsidR="0042224E" w:rsidRDefault="0042224E" w:rsidP="00B25B1E">
      <w:pPr>
        <w:pStyle w:val="HTMLiankstoformatuotas"/>
        <w:tabs>
          <w:tab w:val="left" w:pos="851"/>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 1.1.1. Biudžeto pajamas </w:t>
      </w:r>
      <w:r>
        <w:t xml:space="preserve">– </w:t>
      </w:r>
      <w:r w:rsidR="00E80309">
        <w:rPr>
          <w:rFonts w:ascii="Times New Roman" w:hAnsi="Times New Roman" w:cs="Times New Roman"/>
          <w:bCs/>
          <w:strike/>
          <w:sz w:val="24"/>
          <w:szCs w:val="24"/>
        </w:rPr>
        <w:t>3</w:t>
      </w:r>
      <w:r w:rsidR="00C05292">
        <w:rPr>
          <w:rFonts w:ascii="Times New Roman" w:hAnsi="Times New Roman" w:cs="Times New Roman"/>
          <w:bCs/>
          <w:strike/>
          <w:sz w:val="24"/>
          <w:szCs w:val="24"/>
        </w:rPr>
        <w:t>2041,2</w:t>
      </w:r>
      <w:r>
        <w:rPr>
          <w:rFonts w:ascii="Times New Roman" w:hAnsi="Times New Roman" w:cs="Times New Roman"/>
          <w:bCs/>
          <w:sz w:val="24"/>
          <w:szCs w:val="24"/>
        </w:rPr>
        <w:t xml:space="preserve"> </w:t>
      </w:r>
      <w:r w:rsidR="00C4771C">
        <w:rPr>
          <w:rFonts w:ascii="Times New Roman" w:hAnsi="Times New Roman" w:cs="Times New Roman"/>
          <w:bCs/>
          <w:sz w:val="24"/>
          <w:szCs w:val="24"/>
        </w:rPr>
        <w:t xml:space="preserve"> </w:t>
      </w:r>
      <w:r w:rsidR="00C05292">
        <w:rPr>
          <w:rFonts w:ascii="Times New Roman" w:hAnsi="Times New Roman" w:cs="Times New Roman"/>
          <w:bCs/>
          <w:sz w:val="24"/>
          <w:szCs w:val="24"/>
        </w:rPr>
        <w:t>32308,4</w:t>
      </w:r>
      <w:r>
        <w:rPr>
          <w:rFonts w:ascii="Times New Roman" w:hAnsi="Times New Roman" w:cs="Times New Roman"/>
          <w:bCs/>
          <w:sz w:val="24"/>
          <w:szCs w:val="24"/>
        </w:rPr>
        <w:t xml:space="preserve"> tūkst. eurų ( 1 priedo redakcija);“</w:t>
      </w:r>
    </w:p>
    <w:p w:rsidR="0042224E" w:rsidRDefault="0042224E" w:rsidP="0042224E">
      <w:pPr>
        <w:pStyle w:val="HTMLiankstoformatuotas"/>
        <w:numPr>
          <w:ilvl w:val="0"/>
          <w:numId w:val="20"/>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1.1.2. papunktį ir jį išdėstyti taip:</w:t>
      </w:r>
    </w:p>
    <w:p w:rsidR="0042224E" w:rsidRDefault="0042224E" w:rsidP="0042224E">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bookmarkStart w:id="4" w:name="_Hlk21962668"/>
      <w:r>
        <w:t>–</w:t>
      </w:r>
      <w:bookmarkEnd w:id="4"/>
      <w:r>
        <w:t xml:space="preserve"> </w:t>
      </w:r>
      <w:r>
        <w:rPr>
          <w:rFonts w:ascii="Times New Roman" w:hAnsi="Times New Roman" w:cs="Times New Roman"/>
          <w:bCs/>
          <w:sz w:val="24"/>
          <w:szCs w:val="24"/>
        </w:rPr>
        <w:t xml:space="preserve">  </w:t>
      </w:r>
      <w:r w:rsidRPr="00E50F3F">
        <w:rPr>
          <w:rFonts w:ascii="Times New Roman" w:hAnsi="Times New Roman" w:cs="Times New Roman"/>
          <w:bCs/>
          <w:strike/>
          <w:sz w:val="24"/>
          <w:szCs w:val="24"/>
        </w:rPr>
        <w:t>3</w:t>
      </w:r>
      <w:r w:rsidR="00C05292">
        <w:rPr>
          <w:rFonts w:ascii="Times New Roman" w:hAnsi="Times New Roman" w:cs="Times New Roman"/>
          <w:bCs/>
          <w:strike/>
          <w:sz w:val="24"/>
          <w:szCs w:val="24"/>
        </w:rPr>
        <w:t>2041,2</w:t>
      </w:r>
      <w:r>
        <w:rPr>
          <w:rFonts w:ascii="Times New Roman" w:hAnsi="Times New Roman" w:cs="Times New Roman"/>
          <w:bCs/>
          <w:sz w:val="24"/>
          <w:szCs w:val="24"/>
        </w:rPr>
        <w:t xml:space="preserve">  3</w:t>
      </w:r>
      <w:r w:rsidR="00E80309">
        <w:rPr>
          <w:rFonts w:ascii="Times New Roman" w:hAnsi="Times New Roman" w:cs="Times New Roman"/>
          <w:bCs/>
          <w:sz w:val="24"/>
          <w:szCs w:val="24"/>
        </w:rPr>
        <w:t>2</w:t>
      </w:r>
      <w:r w:rsidR="00C05292">
        <w:rPr>
          <w:rFonts w:ascii="Times New Roman" w:hAnsi="Times New Roman" w:cs="Times New Roman"/>
          <w:bCs/>
          <w:sz w:val="24"/>
          <w:szCs w:val="24"/>
        </w:rPr>
        <w:t>308,4</w:t>
      </w:r>
      <w:r>
        <w:rPr>
          <w:rFonts w:ascii="Times New Roman" w:hAnsi="Times New Roman" w:cs="Times New Roman"/>
          <w:bCs/>
          <w:sz w:val="24"/>
          <w:szCs w:val="24"/>
        </w:rPr>
        <w:t xml:space="preserve"> tūkst. eurų ( 2 priedo redakcija).“</w:t>
      </w:r>
    </w:p>
    <w:p w:rsidR="0042224E" w:rsidRDefault="0042224E" w:rsidP="0042224E">
      <w:pPr>
        <w:pStyle w:val="HTMLiankstoformatuotas"/>
        <w:numPr>
          <w:ilvl w:val="0"/>
          <w:numId w:val="20"/>
        </w:numPr>
        <w:tabs>
          <w:tab w:val="left" w:pos="709"/>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1.2. punktą ir jį išdėstyti Taip:</w:t>
      </w:r>
    </w:p>
    <w:p w:rsidR="0042224E" w:rsidRDefault="0042224E" w:rsidP="0042224E">
      <w:pPr>
        <w:pStyle w:val="HTMLiankstoformatuotas"/>
        <w:tabs>
          <w:tab w:val="left" w:pos="709"/>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 1.2. Anykščių rajono biudžetinių įstaigų pajamų įmokas į 2019 metų Anykščių rajono savivaldybės biudžetą </w:t>
      </w:r>
      <w:r>
        <w:t xml:space="preserve">– </w:t>
      </w:r>
      <w:r w:rsidRPr="00E50F3F">
        <w:rPr>
          <w:rFonts w:ascii="Times New Roman" w:hAnsi="Times New Roman" w:cs="Times New Roman"/>
          <w:strike/>
          <w:sz w:val="24"/>
          <w:szCs w:val="24"/>
        </w:rPr>
        <w:t>886,9</w:t>
      </w:r>
      <w:r>
        <w:rPr>
          <w:rFonts w:ascii="Times New Roman" w:hAnsi="Times New Roman" w:cs="Times New Roman"/>
          <w:sz w:val="24"/>
          <w:szCs w:val="24"/>
        </w:rPr>
        <w:t xml:space="preserve"> </w:t>
      </w:r>
      <w:r w:rsidR="009A2714">
        <w:rPr>
          <w:rFonts w:ascii="Times New Roman" w:hAnsi="Times New Roman" w:cs="Times New Roman"/>
          <w:sz w:val="24"/>
          <w:szCs w:val="24"/>
        </w:rPr>
        <w:t>9</w:t>
      </w:r>
      <w:r w:rsidR="00992EA1">
        <w:rPr>
          <w:rFonts w:ascii="Times New Roman" w:hAnsi="Times New Roman" w:cs="Times New Roman"/>
          <w:sz w:val="24"/>
          <w:szCs w:val="24"/>
        </w:rPr>
        <w:t>9</w:t>
      </w:r>
      <w:r w:rsidR="00C27E9A">
        <w:rPr>
          <w:rFonts w:ascii="Times New Roman" w:hAnsi="Times New Roman" w:cs="Times New Roman"/>
          <w:sz w:val="24"/>
          <w:szCs w:val="24"/>
        </w:rPr>
        <w:t>4,2</w:t>
      </w:r>
      <w:r>
        <w:rPr>
          <w:rFonts w:ascii="Times New Roman" w:hAnsi="Times New Roman" w:cs="Times New Roman"/>
          <w:sz w:val="24"/>
          <w:szCs w:val="24"/>
        </w:rPr>
        <w:t xml:space="preserve"> tūkst. eurų (3 priedo redakcija).“</w:t>
      </w: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Pakeisti 1 priedą ir jį išdėstyti nauja redakcija (pridedama).</w:t>
      </w: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5.  Pakeisti 2 priedą ir jį išdėstyti nauja redakcija (pridedama).</w:t>
      </w: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6.  Pakeisti 3 priedą ir jį išdėstyti nauja redakcija (pridedama).</w:t>
      </w:r>
    </w:p>
    <w:p w:rsidR="00982B84" w:rsidRDefault="00982B84" w:rsidP="00982B8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Šis sprendimas skelbiamas Teisės aktų registre.</w:t>
      </w:r>
    </w:p>
    <w:p w:rsidR="0042224E" w:rsidRPr="007206BA" w:rsidRDefault="0042224E" w:rsidP="0042224E">
      <w:pPr>
        <w:pStyle w:val="HTMLiankstoformatuotas"/>
        <w:tabs>
          <w:tab w:val="left" w:pos="709"/>
        </w:tabs>
        <w:spacing w:line="360" w:lineRule="auto"/>
        <w:jc w:val="both"/>
        <w:rPr>
          <w:rFonts w:ascii="Times New Roman" w:hAnsi="Times New Roman" w:cs="Times New Roman"/>
          <w:bCs/>
          <w:sz w:val="24"/>
          <w:szCs w:val="24"/>
        </w:rPr>
      </w:pPr>
    </w:p>
    <w:p w:rsidR="0042224E" w:rsidRDefault="0042224E" w:rsidP="0042224E">
      <w:pPr>
        <w:pStyle w:val="HTMLiankstoformatuotas"/>
        <w:tabs>
          <w:tab w:val="left" w:pos="709"/>
        </w:tabs>
        <w:spacing w:line="360" w:lineRule="auto"/>
        <w:jc w:val="both"/>
        <w:rPr>
          <w:rFonts w:ascii="Times New Roman" w:hAnsi="Times New Roman" w:cs="Times New Roman"/>
          <w:bCs/>
          <w:sz w:val="24"/>
          <w:szCs w:val="24"/>
        </w:rPr>
      </w:pPr>
    </w:p>
    <w:p w:rsidR="0042224E" w:rsidRDefault="0042224E" w:rsidP="0042224E">
      <w:pPr>
        <w:pStyle w:val="HTMLiankstoformatuotas"/>
        <w:tabs>
          <w:tab w:val="left" w:pos="709"/>
        </w:tabs>
        <w:spacing w:line="360" w:lineRule="auto"/>
        <w:jc w:val="both"/>
        <w:rPr>
          <w:rFonts w:ascii="Times New Roman" w:hAnsi="Times New Roman" w:cs="Times New Roman"/>
          <w:bCs/>
          <w:sz w:val="24"/>
          <w:szCs w:val="24"/>
        </w:rPr>
      </w:pPr>
    </w:p>
    <w:p w:rsidR="00AA3A96" w:rsidRPr="0052467A" w:rsidRDefault="0042224E" w:rsidP="0052467A">
      <w:pPr>
        <w:pStyle w:val="HTMLiankstoformatuotas"/>
        <w:tabs>
          <w:tab w:val="left" w:pos="709"/>
        </w:tabs>
        <w:spacing w:line="360" w:lineRule="auto"/>
        <w:jc w:val="both"/>
        <w:rPr>
          <w:rFonts w:ascii="Times New Roman" w:hAnsi="Times New Roman" w:cs="Times New Roman"/>
          <w:bCs/>
          <w:sz w:val="24"/>
          <w:szCs w:val="24"/>
        </w:rPr>
      </w:pPr>
      <w:r w:rsidRPr="007206BA">
        <w:rPr>
          <w:rFonts w:ascii="Times New Roman" w:hAnsi="Times New Roman" w:cs="Times New Roman"/>
          <w:sz w:val="24"/>
          <w:szCs w:val="24"/>
        </w:rPr>
        <w:t>Mer</w:t>
      </w:r>
      <w:r w:rsidR="00075A9E">
        <w:rPr>
          <w:rFonts w:ascii="Times New Roman" w:hAnsi="Times New Roman" w:cs="Times New Roman"/>
          <w:sz w:val="24"/>
          <w:szCs w:val="24"/>
        </w:rPr>
        <w:t>as</w:t>
      </w:r>
      <w:r>
        <w:rPr>
          <w:rFonts w:ascii="Times New Roman" w:hAnsi="Times New Roman" w:cs="Times New Roman"/>
          <w:sz w:val="24"/>
          <w:szCs w:val="24"/>
        </w:rPr>
        <w:t xml:space="preserve">                                                                        </w:t>
      </w:r>
      <w:r w:rsidRPr="007206BA">
        <w:rPr>
          <w:rFonts w:ascii="Times New Roman" w:hAnsi="Times New Roman" w:cs="Times New Roman"/>
          <w:sz w:val="24"/>
          <w:szCs w:val="24"/>
        </w:rPr>
        <w:t xml:space="preserve">             </w:t>
      </w:r>
      <w:r>
        <w:rPr>
          <w:rFonts w:ascii="Times New Roman" w:hAnsi="Times New Roman" w:cs="Times New Roman"/>
          <w:sz w:val="24"/>
          <w:szCs w:val="24"/>
        </w:rPr>
        <w:t xml:space="preserve">                                    Sigutis Obelevičius</w:t>
      </w:r>
      <w:r w:rsidRPr="007206BA">
        <w:rPr>
          <w:rFonts w:ascii="Times New Roman" w:hAnsi="Times New Roman" w:cs="Times New Roman"/>
          <w:sz w:val="24"/>
          <w:szCs w:val="24"/>
        </w:rPr>
        <w:t xml:space="preserve">        </w:t>
      </w:r>
    </w:p>
    <w:p w:rsidR="00AA3A96" w:rsidRDefault="00AA3A96"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982B84" w:rsidRDefault="00982B84" w:rsidP="00F01281">
      <w:pPr>
        <w:pStyle w:val="Pagrindinistekstas"/>
        <w:jc w:val="center"/>
        <w:rPr>
          <w:b/>
        </w:rPr>
      </w:pPr>
    </w:p>
    <w:p w:rsidR="0019379B" w:rsidRDefault="001E6A4C" w:rsidP="00F01281">
      <w:pPr>
        <w:pStyle w:val="Pagrindinistekstas"/>
        <w:jc w:val="center"/>
        <w:rPr>
          <w:b/>
        </w:rPr>
      </w:pPr>
      <w:r w:rsidRPr="004D1E8A">
        <w:rPr>
          <w:b/>
        </w:rPr>
        <w:lastRenderedPageBreak/>
        <w:t>AIŠKINAMASIS RAŠTAS</w:t>
      </w:r>
    </w:p>
    <w:p w:rsidR="009022CB" w:rsidRPr="00077EF3" w:rsidRDefault="009022CB" w:rsidP="006A5588">
      <w:pPr>
        <w:pStyle w:val="Pagrindinistekstas"/>
        <w:ind w:left="2160" w:firstLine="720"/>
        <w:jc w:val="center"/>
        <w:rPr>
          <w:bCs w:val="0"/>
          <w:szCs w:val="24"/>
        </w:rPr>
      </w:pPr>
    </w:p>
    <w:p w:rsidR="0019379B" w:rsidRPr="00077EF3" w:rsidRDefault="001E6A4C" w:rsidP="004662DE">
      <w:pPr>
        <w:numPr>
          <w:ilvl w:val="0"/>
          <w:numId w:val="15"/>
        </w:numPr>
        <w:spacing w:after="200"/>
        <w:contextualSpacing/>
        <w:jc w:val="both"/>
        <w:rPr>
          <w:b/>
        </w:rPr>
      </w:pPr>
      <w:r w:rsidRPr="004D1E8A">
        <w:rPr>
          <w:b/>
        </w:rPr>
        <w:t>Sprendimo projekto motyvai, tikslai ir uždaviniai</w:t>
      </w:r>
      <w:r w:rsidR="006D571A">
        <w:rPr>
          <w:b/>
        </w:rPr>
        <w:t>:</w:t>
      </w:r>
    </w:p>
    <w:p w:rsidR="00A071AA" w:rsidRDefault="009640FD" w:rsidP="009640FD">
      <w:pPr>
        <w:pStyle w:val="HTMLiankstoformatuotas"/>
        <w:tabs>
          <w:tab w:val="left" w:pos="851"/>
        </w:tabs>
        <w:spacing w:line="360" w:lineRule="auto"/>
        <w:jc w:val="both"/>
        <w:rPr>
          <w:rFonts w:ascii="Times New Roman" w:hAnsi="Times New Roman" w:cs="Times New Roman"/>
        </w:rPr>
      </w:pPr>
      <w:r>
        <w:rPr>
          <w:rFonts w:ascii="Times New Roman" w:hAnsi="Times New Roman" w:cs="Times New Roman"/>
          <w:sz w:val="24"/>
          <w:szCs w:val="24"/>
        </w:rPr>
        <w:tab/>
      </w:r>
      <w:r w:rsidR="0087202B" w:rsidRPr="005175A6">
        <w:rPr>
          <w:rFonts w:ascii="Times New Roman" w:hAnsi="Times New Roman" w:cs="Times New Roman"/>
          <w:sz w:val="24"/>
          <w:szCs w:val="24"/>
        </w:rPr>
        <w:t>Keičiam</w:t>
      </w:r>
      <w:r w:rsidR="00463EAB">
        <w:rPr>
          <w:rFonts w:ascii="Times New Roman" w:hAnsi="Times New Roman" w:cs="Times New Roman"/>
          <w:sz w:val="24"/>
          <w:szCs w:val="24"/>
        </w:rPr>
        <w:t>as</w:t>
      </w:r>
      <w:r w:rsidR="00E21BB2" w:rsidRPr="005175A6">
        <w:rPr>
          <w:rFonts w:ascii="Times New Roman" w:hAnsi="Times New Roman" w:cs="Times New Roman"/>
          <w:sz w:val="24"/>
          <w:szCs w:val="24"/>
        </w:rPr>
        <w:t xml:space="preserve"> patvirtint</w:t>
      </w:r>
      <w:r w:rsidR="00463EAB">
        <w:rPr>
          <w:rFonts w:ascii="Times New Roman" w:hAnsi="Times New Roman" w:cs="Times New Roman"/>
          <w:sz w:val="24"/>
          <w:szCs w:val="24"/>
        </w:rPr>
        <w:t>as</w:t>
      </w:r>
      <w:r w:rsidR="00380374" w:rsidRPr="005175A6">
        <w:rPr>
          <w:rFonts w:ascii="Times New Roman" w:hAnsi="Times New Roman" w:cs="Times New Roman"/>
          <w:sz w:val="24"/>
          <w:szCs w:val="24"/>
        </w:rPr>
        <w:t xml:space="preserve"> Anykščių rajono</w:t>
      </w:r>
      <w:r w:rsidR="00625160" w:rsidRPr="005175A6">
        <w:rPr>
          <w:rFonts w:ascii="Times New Roman" w:hAnsi="Times New Roman" w:cs="Times New Roman"/>
          <w:sz w:val="24"/>
          <w:szCs w:val="24"/>
        </w:rPr>
        <w:t xml:space="preserve"> savivaldybės 201</w:t>
      </w:r>
      <w:r w:rsidR="00F30F83" w:rsidRPr="005175A6">
        <w:rPr>
          <w:rFonts w:ascii="Times New Roman" w:hAnsi="Times New Roman" w:cs="Times New Roman"/>
          <w:sz w:val="24"/>
          <w:szCs w:val="24"/>
        </w:rPr>
        <w:t>9</w:t>
      </w:r>
      <w:r w:rsidR="009F3D24" w:rsidRPr="005175A6">
        <w:rPr>
          <w:rFonts w:ascii="Times New Roman" w:hAnsi="Times New Roman" w:cs="Times New Roman"/>
          <w:sz w:val="24"/>
          <w:szCs w:val="24"/>
        </w:rPr>
        <w:t xml:space="preserve"> m. biudžet</w:t>
      </w:r>
      <w:r w:rsidR="00463EAB">
        <w:rPr>
          <w:rFonts w:ascii="Times New Roman" w:hAnsi="Times New Roman" w:cs="Times New Roman"/>
          <w:sz w:val="24"/>
          <w:szCs w:val="24"/>
        </w:rPr>
        <w:t>as ir</w:t>
      </w:r>
      <w:r w:rsidR="00625160" w:rsidRPr="005175A6">
        <w:rPr>
          <w:rFonts w:ascii="Times New Roman" w:hAnsi="Times New Roman" w:cs="Times New Roman"/>
          <w:sz w:val="24"/>
          <w:szCs w:val="24"/>
        </w:rPr>
        <w:t xml:space="preserve"> </w:t>
      </w:r>
      <w:r w:rsidR="00953923" w:rsidRPr="005175A6">
        <w:rPr>
          <w:rFonts w:ascii="Times New Roman" w:hAnsi="Times New Roman" w:cs="Times New Roman"/>
          <w:sz w:val="24"/>
          <w:szCs w:val="24"/>
        </w:rPr>
        <w:t>1</w:t>
      </w:r>
      <w:r w:rsidR="005175A6">
        <w:rPr>
          <w:rFonts w:ascii="Times New Roman" w:hAnsi="Times New Roman" w:cs="Times New Roman"/>
          <w:sz w:val="24"/>
          <w:szCs w:val="24"/>
        </w:rPr>
        <w:t xml:space="preserve">, </w:t>
      </w:r>
      <w:r w:rsidR="00086061" w:rsidRPr="005175A6">
        <w:rPr>
          <w:rFonts w:ascii="Times New Roman" w:hAnsi="Times New Roman" w:cs="Times New Roman"/>
          <w:sz w:val="24"/>
          <w:szCs w:val="24"/>
        </w:rPr>
        <w:t>2</w:t>
      </w:r>
      <w:r w:rsidR="005175A6">
        <w:rPr>
          <w:rFonts w:ascii="Times New Roman" w:hAnsi="Times New Roman" w:cs="Times New Roman"/>
          <w:sz w:val="24"/>
          <w:szCs w:val="24"/>
        </w:rPr>
        <w:t xml:space="preserve"> ir 3 </w:t>
      </w:r>
      <w:r w:rsidR="00F557B6" w:rsidRPr="005175A6">
        <w:rPr>
          <w:rFonts w:ascii="Times New Roman" w:hAnsi="Times New Roman" w:cs="Times New Roman"/>
          <w:sz w:val="24"/>
          <w:szCs w:val="24"/>
        </w:rPr>
        <w:t xml:space="preserve"> </w:t>
      </w:r>
      <w:r w:rsidR="00E03B2F" w:rsidRPr="005175A6">
        <w:rPr>
          <w:rFonts w:ascii="Times New Roman" w:hAnsi="Times New Roman" w:cs="Times New Roman"/>
          <w:sz w:val="24"/>
          <w:szCs w:val="24"/>
        </w:rPr>
        <w:t>priedai</w:t>
      </w:r>
      <w:r w:rsidR="007A4DC5" w:rsidRPr="005175A6">
        <w:rPr>
          <w:rFonts w:ascii="Times New Roman" w:hAnsi="Times New Roman" w:cs="Times New Roman"/>
        </w:rPr>
        <w:t>,</w:t>
      </w:r>
    </w:p>
    <w:p w:rsidR="00F01281" w:rsidRDefault="0052467A"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t>n</w:t>
      </w:r>
      <w:r w:rsidR="000C66C3">
        <w:rPr>
          <w:rFonts w:ascii="Times New Roman" w:hAnsi="Times New Roman" w:cs="Times New Roman"/>
          <w:sz w:val="24"/>
          <w:szCs w:val="24"/>
        </w:rPr>
        <w:t>es</w:t>
      </w:r>
      <w:r w:rsidR="00C27E9A">
        <w:rPr>
          <w:rFonts w:ascii="Times New Roman" w:hAnsi="Times New Roman" w:cs="Times New Roman"/>
          <w:sz w:val="24"/>
          <w:szCs w:val="24"/>
        </w:rPr>
        <w:t xml:space="preserve"> 91,1 tūkst. eurų didėja žemės mokestis, 128 tūkst. eurų didėja kitos neišvardintos pajamos, </w:t>
      </w:r>
      <w:r w:rsidR="000C66C3">
        <w:rPr>
          <w:rFonts w:ascii="Times New Roman" w:hAnsi="Times New Roman" w:cs="Times New Roman"/>
          <w:sz w:val="24"/>
          <w:szCs w:val="24"/>
        </w:rPr>
        <w:t xml:space="preserve">41 tūkst. eurų didėja kitos dotacijos siaurajam geležinkeliui, </w:t>
      </w:r>
      <w:r w:rsidR="00AA3A96" w:rsidRPr="00AA3A96">
        <w:rPr>
          <w:rFonts w:ascii="Times New Roman" w:hAnsi="Times New Roman" w:cs="Times New Roman"/>
          <w:sz w:val="24"/>
          <w:szCs w:val="24"/>
        </w:rPr>
        <w:t>7,2 tūkst. eurų mažėja speciali tikslinė dotacija socialinėms išmokoms ir kompensacijoms skaičiuoti ir mokėti</w:t>
      </w:r>
      <w:r w:rsidR="00C27E9A">
        <w:rPr>
          <w:rFonts w:ascii="Times New Roman" w:hAnsi="Times New Roman" w:cs="Times New Roman"/>
          <w:sz w:val="24"/>
          <w:szCs w:val="24"/>
        </w:rPr>
        <w:t xml:space="preserve">, 24,4 tūkst. eurų didėja kitos dotacijos nuotekų tvarkymo infrastruktūrai gerinti,  </w:t>
      </w:r>
      <w:r w:rsidR="00992EA1">
        <w:rPr>
          <w:rFonts w:ascii="Times New Roman" w:hAnsi="Times New Roman" w:cs="Times New Roman"/>
          <w:bCs/>
          <w:sz w:val="24"/>
          <w:szCs w:val="24"/>
        </w:rPr>
        <w:t>9</w:t>
      </w:r>
      <w:r w:rsidR="008012FF">
        <w:rPr>
          <w:rFonts w:ascii="Times New Roman" w:hAnsi="Times New Roman" w:cs="Times New Roman"/>
          <w:bCs/>
          <w:sz w:val="24"/>
          <w:szCs w:val="24"/>
        </w:rPr>
        <w:t>5</w:t>
      </w:r>
      <w:r w:rsidR="00283225">
        <w:rPr>
          <w:rFonts w:ascii="Times New Roman" w:hAnsi="Times New Roman" w:cs="Times New Roman"/>
          <w:bCs/>
          <w:sz w:val="24"/>
          <w:szCs w:val="24"/>
        </w:rPr>
        <w:t>,</w:t>
      </w:r>
      <w:r w:rsidR="008012FF">
        <w:rPr>
          <w:rFonts w:ascii="Times New Roman" w:hAnsi="Times New Roman" w:cs="Times New Roman"/>
          <w:bCs/>
          <w:sz w:val="24"/>
          <w:szCs w:val="24"/>
        </w:rPr>
        <w:t>3</w:t>
      </w:r>
      <w:r w:rsidR="005175A6">
        <w:rPr>
          <w:rFonts w:ascii="Times New Roman" w:hAnsi="Times New Roman" w:cs="Times New Roman"/>
          <w:bCs/>
          <w:sz w:val="24"/>
          <w:szCs w:val="24"/>
        </w:rPr>
        <w:t xml:space="preserve"> tūkst. eurų didėja biudžetinių įstaigų pajamos</w:t>
      </w:r>
      <w:r w:rsidR="004C37BB">
        <w:rPr>
          <w:rFonts w:ascii="Times New Roman" w:hAnsi="Times New Roman" w:cs="Times New Roman"/>
          <w:bCs/>
          <w:sz w:val="24"/>
          <w:szCs w:val="24"/>
        </w:rPr>
        <w:t xml:space="preserve"> (</w:t>
      </w:r>
      <w:r w:rsidR="004820B4">
        <w:rPr>
          <w:rFonts w:ascii="Times New Roman" w:hAnsi="Times New Roman" w:cs="Times New Roman"/>
          <w:bCs/>
          <w:sz w:val="24"/>
          <w:szCs w:val="24"/>
        </w:rPr>
        <w:t xml:space="preserve">50 tūkst. eurų </w:t>
      </w:r>
      <w:r w:rsidR="00500BA4">
        <w:rPr>
          <w:rFonts w:ascii="Times New Roman" w:hAnsi="Times New Roman" w:cs="Times New Roman"/>
          <w:bCs/>
          <w:sz w:val="24"/>
          <w:szCs w:val="24"/>
        </w:rPr>
        <w:t>Antano Baranausko ir Antano Vienuolio-Žukausko memorialini</w:t>
      </w:r>
      <w:r w:rsidR="00A071AA">
        <w:rPr>
          <w:rFonts w:ascii="Times New Roman" w:hAnsi="Times New Roman" w:cs="Times New Roman"/>
          <w:bCs/>
          <w:sz w:val="24"/>
          <w:szCs w:val="24"/>
        </w:rPr>
        <w:t>o</w:t>
      </w:r>
      <w:r w:rsidR="00500BA4">
        <w:rPr>
          <w:rFonts w:ascii="Times New Roman" w:hAnsi="Times New Roman" w:cs="Times New Roman"/>
          <w:bCs/>
          <w:sz w:val="24"/>
          <w:szCs w:val="24"/>
        </w:rPr>
        <w:t xml:space="preserve"> muziej</w:t>
      </w:r>
      <w:r w:rsidR="00A071AA">
        <w:rPr>
          <w:rFonts w:ascii="Times New Roman" w:hAnsi="Times New Roman" w:cs="Times New Roman"/>
          <w:bCs/>
          <w:sz w:val="24"/>
          <w:szCs w:val="24"/>
        </w:rPr>
        <w:t>aus</w:t>
      </w:r>
      <w:r w:rsidR="00283225">
        <w:rPr>
          <w:rFonts w:ascii="Times New Roman" w:hAnsi="Times New Roman" w:cs="Times New Roman"/>
          <w:bCs/>
          <w:sz w:val="24"/>
          <w:szCs w:val="24"/>
        </w:rPr>
        <w:t xml:space="preserve">, </w:t>
      </w:r>
      <w:r w:rsidR="004820B4">
        <w:rPr>
          <w:rFonts w:ascii="Times New Roman" w:hAnsi="Times New Roman" w:cs="Times New Roman"/>
          <w:bCs/>
          <w:sz w:val="24"/>
          <w:szCs w:val="24"/>
        </w:rPr>
        <w:t>3 tūkst. eurų Anykščių lopšelio-darželio „Žilvitis“</w:t>
      </w:r>
      <w:r w:rsidR="008012FF">
        <w:rPr>
          <w:rFonts w:ascii="Times New Roman" w:hAnsi="Times New Roman" w:cs="Times New Roman"/>
          <w:bCs/>
          <w:sz w:val="24"/>
          <w:szCs w:val="24"/>
        </w:rPr>
        <w:t xml:space="preserve">, </w:t>
      </w:r>
      <w:r w:rsidR="00283225">
        <w:rPr>
          <w:rFonts w:ascii="Times New Roman" w:hAnsi="Times New Roman" w:cs="Times New Roman"/>
          <w:bCs/>
          <w:sz w:val="24"/>
          <w:szCs w:val="24"/>
        </w:rPr>
        <w:t>1,5 tūkst. eurų Anykščių muzikos mokyklos</w:t>
      </w:r>
      <w:r w:rsidR="00C27E9A">
        <w:rPr>
          <w:rFonts w:ascii="Times New Roman" w:hAnsi="Times New Roman" w:cs="Times New Roman"/>
          <w:bCs/>
          <w:sz w:val="24"/>
          <w:szCs w:val="24"/>
        </w:rPr>
        <w:t xml:space="preserve">, </w:t>
      </w:r>
      <w:r w:rsidR="008012FF">
        <w:rPr>
          <w:rFonts w:ascii="Times New Roman" w:hAnsi="Times New Roman" w:cs="Times New Roman"/>
          <w:bCs/>
          <w:sz w:val="24"/>
          <w:szCs w:val="24"/>
        </w:rPr>
        <w:t>0,8 tūkst. eurų Anykščių rajono savivaldybės Liudvikos ir Stanislovo Didžiulių viešosios bibliotekos</w:t>
      </w:r>
      <w:r w:rsidR="00C27E9A">
        <w:rPr>
          <w:rFonts w:ascii="Times New Roman" w:hAnsi="Times New Roman" w:cs="Times New Roman"/>
          <w:bCs/>
          <w:sz w:val="24"/>
          <w:szCs w:val="24"/>
        </w:rPr>
        <w:t xml:space="preserve"> ir 40 tūkst. eurų Anykščių rajono savivaldybės administracija</w:t>
      </w:r>
      <w:r w:rsidR="004C37BB">
        <w:rPr>
          <w:rFonts w:ascii="Times New Roman" w:hAnsi="Times New Roman" w:cs="Times New Roman"/>
          <w:bCs/>
          <w:sz w:val="24"/>
          <w:szCs w:val="24"/>
        </w:rPr>
        <w:t>)</w:t>
      </w:r>
      <w:r w:rsidR="00211427">
        <w:rPr>
          <w:rFonts w:ascii="Times New Roman" w:hAnsi="Times New Roman" w:cs="Times New Roman"/>
          <w:bCs/>
          <w:sz w:val="24"/>
          <w:szCs w:val="24"/>
        </w:rPr>
        <w:t xml:space="preserve"> ir </w:t>
      </w:r>
      <w:r w:rsidR="00E80309">
        <w:rPr>
          <w:rFonts w:ascii="Times New Roman" w:hAnsi="Times New Roman" w:cs="Times New Roman"/>
          <w:bCs/>
          <w:sz w:val="24"/>
          <w:szCs w:val="24"/>
        </w:rPr>
        <w:t>1</w:t>
      </w:r>
      <w:r w:rsidR="00C27E9A">
        <w:rPr>
          <w:rFonts w:ascii="Times New Roman" w:hAnsi="Times New Roman" w:cs="Times New Roman"/>
          <w:bCs/>
          <w:sz w:val="24"/>
          <w:szCs w:val="24"/>
        </w:rPr>
        <w:t>09,6</w:t>
      </w:r>
      <w:r w:rsidR="00211427">
        <w:rPr>
          <w:rFonts w:ascii="Times New Roman" w:hAnsi="Times New Roman" w:cs="Times New Roman"/>
          <w:bCs/>
          <w:sz w:val="24"/>
          <w:szCs w:val="24"/>
        </w:rPr>
        <w:t xml:space="preserve"> tūkst. eurų </w:t>
      </w:r>
      <w:r w:rsidR="00C27E9A">
        <w:rPr>
          <w:rFonts w:ascii="Times New Roman" w:hAnsi="Times New Roman" w:cs="Times New Roman"/>
          <w:bCs/>
          <w:sz w:val="24"/>
          <w:szCs w:val="24"/>
        </w:rPr>
        <w:t>mažėja</w:t>
      </w:r>
      <w:r w:rsidR="00211427">
        <w:rPr>
          <w:rFonts w:ascii="Times New Roman" w:hAnsi="Times New Roman" w:cs="Times New Roman"/>
          <w:bCs/>
          <w:sz w:val="24"/>
          <w:szCs w:val="24"/>
        </w:rPr>
        <w:t xml:space="preserve"> Europos Sąjungos paramos lėšos</w:t>
      </w:r>
      <w:r w:rsidR="005175A6">
        <w:rPr>
          <w:rFonts w:ascii="Times New Roman" w:hAnsi="Times New Roman" w:cs="Times New Roman"/>
          <w:bCs/>
          <w:sz w:val="24"/>
          <w:szCs w:val="24"/>
        </w:rPr>
        <w:t>.</w:t>
      </w:r>
    </w:p>
    <w:p w:rsidR="00442512" w:rsidRDefault="009640FD"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Jono Biliūno gimnazija prašo 1,1 tūkst. eurų sutaupytų biudžeto lėšų asignavimams</w:t>
      </w:r>
      <w:r>
        <w:rPr>
          <w:rFonts w:ascii="Times New Roman" w:hAnsi="Times New Roman" w:cs="Times New Roman"/>
          <w:bCs/>
          <w:sz w:val="24"/>
          <w:szCs w:val="24"/>
        </w:rPr>
        <w:tab/>
        <w:t>turtu įsigyti perkelti į asignavimus komunalinėms paslaugoms. Lėšos bus skirtos apmokėti komunalines paslau</w:t>
      </w:r>
      <w:r w:rsidR="005032E6">
        <w:rPr>
          <w:rFonts w:ascii="Times New Roman" w:hAnsi="Times New Roman" w:cs="Times New Roman"/>
          <w:bCs/>
          <w:sz w:val="24"/>
          <w:szCs w:val="24"/>
        </w:rPr>
        <w:t>gas. Įstaigos pajamų lėšų programoje buvo per daug numatyta asignavimų turtui įsigyti, o trūksta lėšų prekėms ir paslaugoms, todėl prašoma 7 tūkst. eurų biudžetinių įstaigų pajamų asignavimams turtui įsigyti perkelti į asignavimus išlaidoms.</w:t>
      </w:r>
    </w:p>
    <w:p w:rsidR="005032E6" w:rsidRDefault="005032E6"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r. Debeikių pagrindinė mokykla prašo sutaupytus 2 tūkst. eurų biudžeto lėšų asignavimams darbo užmokesčiui (dėl nedarbingumo) perkelti į asignavimus išlaidoms. Bus apmokėtos autobuso eksploatavimo ir kitos einamosios išlaidos. Taip pat prašoma 0,4 tūkst. eurų mokymo reikmių asignavimų darbo užmokesčiui (dėl nedarbingumo) perkelti į asignavimus socialiniam draudimui.</w:t>
      </w:r>
    </w:p>
    <w:p w:rsidR="005032E6" w:rsidRDefault="005032E6"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Antano Baranausko ir Antano Vienuolio-Žukausko memorialinis muziejus prašo 50 tūkst. eurų padidinti biudžetinių įstaigų pajamas ir jas nukreipti asignavimams išlaidoms.</w:t>
      </w:r>
    </w:p>
    <w:p w:rsidR="005032E6" w:rsidRDefault="005032E6"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r. Troškūnų Kazio Inčiūros gimnazija prašo 0,6 tūkst. eurų sutaupytas biudžeto lėšas asignavimams darbo užmokesčiui perkelti į asignavimus socialiniam draudimui ir 1,3 tūkst. eurų sutaupytus mokymo reikmenų asignavimus darbo užmokesčiui perkelti į asignavimus socialiniam draudimui ir darbdavių socialinę paramą pinigais dėl nedarbingumo apmokėjimo.</w:t>
      </w:r>
    </w:p>
    <w:p w:rsidR="004820B4" w:rsidRDefault="004820B4"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lopšelis-darželis „Žilvitis“ prašo 3 tūkst. eurų padidinti biudžetinių įstaigų pajamas ir jas nukreipti į asignavimus išlaidoms, nes, nuo gegužės mėn. padidinus mokestį už vaikų maitinimą ugdymo įstaigose, padidėjo lėšų surinkimas.</w:t>
      </w:r>
    </w:p>
    <w:p w:rsidR="00283225" w:rsidRDefault="00283225"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muzikos mokykla prašo 1,5 tūkst. eurų padidinti biudžetinių įstaigų pajamas dėl mokinių mokymosi skirtingose programose kaitos ir šias lėšas nukreipti į asignavimus darbo užmokesčiui (1 tūkst. eurų) ir socialiniam draudimui.</w:t>
      </w:r>
    </w:p>
    <w:p w:rsidR="008012FF" w:rsidRDefault="008012FF"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t>Anykščių rajono savivaldybės Liudvikos ir Stanislovo Didžiulių viešoji biblioteka prašo 0,8 tūkst. eurų padidinti biudžetinių įstaigų pajamas už vaikų edukacines programas ir momentines fotografijas filiale „Istorijų dvarelis“ ir jas nukreipti į komunalinių paslaugų išlaidas bei kitų prekių ir paslaugų išlaidas.</w:t>
      </w:r>
    </w:p>
    <w:p w:rsidR="00B1250D" w:rsidRDefault="00B1250D" w:rsidP="00A071A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menų centras prašo sutaupytus asignavimus turtui įsigyti perkelti į asignavimus išlaidoms (katilinės remonto darbams).</w:t>
      </w:r>
    </w:p>
    <w:p w:rsidR="00691C8C" w:rsidRDefault="00691C8C" w:rsidP="00691C8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Anykščių rajono savivaldybės administracija prašo 0,2 tūkst. eurų specialios tikslinės dotacijos paramai mokiniams (administravimui)</w:t>
      </w:r>
      <w:r w:rsidR="0044359A">
        <w:rPr>
          <w:rFonts w:ascii="Times New Roman" w:hAnsi="Times New Roman" w:cs="Times New Roman"/>
          <w:bCs/>
          <w:sz w:val="24"/>
          <w:szCs w:val="24"/>
        </w:rPr>
        <w:t xml:space="preserve"> asignavimams darbo užmokesčiui</w:t>
      </w:r>
      <w:r>
        <w:rPr>
          <w:rFonts w:ascii="Times New Roman" w:hAnsi="Times New Roman" w:cs="Times New Roman"/>
          <w:bCs/>
          <w:sz w:val="24"/>
          <w:szCs w:val="24"/>
        </w:rPr>
        <w:t xml:space="preserve"> perkelti į asignavimus socialiniam draudimui ir darbdavių socialinę paramą pinigais dėl nedarbingumo apmokėjimo; 0,1 tūkst. eurų specialios tikslinės dotacijos jaunimo teisių apsaugai asignavimams darbo užmokesčiui perkelti į darbdavių socialinę paramą pinigais dėl nedarbingumo apmokėjimo; 1,3 tūkst. eurų specialios tikslinės dotacijos GIS</w:t>
      </w:r>
      <w:r w:rsidR="0044359A">
        <w:rPr>
          <w:rFonts w:ascii="Times New Roman" w:hAnsi="Times New Roman" w:cs="Times New Roman"/>
          <w:bCs/>
          <w:sz w:val="24"/>
          <w:szCs w:val="24"/>
        </w:rPr>
        <w:t xml:space="preserve"> sistemos plėtrai asignavimams darbo užmokesčiui perkelti į asignavimus išlaidoms;</w:t>
      </w:r>
      <w:r w:rsidR="00C27E9A">
        <w:rPr>
          <w:rFonts w:ascii="Times New Roman" w:hAnsi="Times New Roman" w:cs="Times New Roman"/>
          <w:bCs/>
          <w:sz w:val="24"/>
          <w:szCs w:val="24"/>
        </w:rPr>
        <w:t xml:space="preserve"> biudžeto lėšos: 20,3 tūkst. eurų padidinti asignavimus Darnios kurortinės plėtros programai ir padaryti keitimus tarp 1 programos priemonių bei ekonominės klasifikacijos</w:t>
      </w:r>
      <w:r w:rsidR="008709AD">
        <w:rPr>
          <w:rFonts w:ascii="Times New Roman" w:hAnsi="Times New Roman" w:cs="Times New Roman"/>
          <w:bCs/>
          <w:sz w:val="24"/>
          <w:szCs w:val="24"/>
        </w:rPr>
        <w:t xml:space="preserve">, </w:t>
      </w:r>
      <w:r w:rsidR="00C27E9A">
        <w:rPr>
          <w:rFonts w:ascii="Times New Roman" w:hAnsi="Times New Roman" w:cs="Times New Roman"/>
          <w:bCs/>
          <w:sz w:val="24"/>
          <w:szCs w:val="24"/>
        </w:rPr>
        <w:t>8,1 tūkst. eurų sumažinti  asignavimus Kryptingo verslo ir investicijų pritraukimo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1,8 tūkst. eurų sumažinti asignavimus Konkurencingo žemės ūkio ir kaimiškų vietovių vystymo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1,3 tūkst. eurų sumažinti asignavimus Sveikatos apsaugos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22,9 tūkst. eurų padidinti asignavimus Palankios socialinės aplinkos kūrimo programai ir padaryti keitimus tarp 5 programos priemonių bei ekonominės klasifikacijos</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46,7 tūkst. eurų sumažinti asignavimus Kokybiškos švietimo sistemos kūrimo, sporto skatinimo ir jaunimo užimtumo programai ir padaryti keitimus tarp 6 programos priemonių bei ekonominės klasifikacijos</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3 tūkst. eurų sumažinti asignavimus Subalansuotos architektūros ir urbanistinės plėtros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234,2 tūkst. eurų padidinti asignavimus Savivaldybės objektų priežiūros ir plėtros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2,6 tūkst. eurų padidinti asignavimus Efektyvaus Savivaldybės valdymo programai; 40 tūkst. eurų padidinti biudžetinių įstaigų pajamas ir jas nukreipti į asignavimus išlaidoms; Europos Sąjungos paramos lėšos: 130,6 tūkst. eurų sumažinti asignavimus Darnios kurortinės plėtros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29 tūkst. eurų padidinti asignavimus Palankios socialinės aplinkos kūrimo programai</w:t>
      </w:r>
      <w:r w:rsidR="008709AD">
        <w:rPr>
          <w:rFonts w:ascii="Times New Roman" w:hAnsi="Times New Roman" w:cs="Times New Roman"/>
          <w:bCs/>
          <w:sz w:val="24"/>
          <w:szCs w:val="24"/>
        </w:rPr>
        <w:t xml:space="preserve">, </w:t>
      </w:r>
      <w:r w:rsidR="0097778E">
        <w:rPr>
          <w:rFonts w:ascii="Times New Roman" w:hAnsi="Times New Roman" w:cs="Times New Roman"/>
          <w:bCs/>
          <w:sz w:val="24"/>
          <w:szCs w:val="24"/>
        </w:rPr>
        <w:t>114,5 tūkst. eurų sumažinti</w:t>
      </w:r>
      <w:r w:rsidR="008709AD">
        <w:rPr>
          <w:rFonts w:ascii="Times New Roman" w:hAnsi="Times New Roman" w:cs="Times New Roman"/>
          <w:bCs/>
          <w:sz w:val="24"/>
          <w:szCs w:val="24"/>
        </w:rPr>
        <w:t xml:space="preserve"> asignavimus</w:t>
      </w:r>
      <w:r w:rsidR="0097778E">
        <w:rPr>
          <w:rFonts w:ascii="Times New Roman" w:hAnsi="Times New Roman" w:cs="Times New Roman"/>
          <w:bCs/>
          <w:sz w:val="24"/>
          <w:szCs w:val="24"/>
        </w:rPr>
        <w:t xml:space="preserve"> </w:t>
      </w:r>
      <w:r w:rsidR="008709AD">
        <w:rPr>
          <w:rFonts w:ascii="Times New Roman" w:hAnsi="Times New Roman" w:cs="Times New Roman"/>
          <w:bCs/>
          <w:sz w:val="24"/>
          <w:szCs w:val="24"/>
        </w:rPr>
        <w:t>Kokybiškos švietimo sistemos kūrimo, sporto skatinimo ir jaunimo užimtumo programai, 173,5 tūkst. eurų padidinti asignavimus Savivaldybės objektų priežiūros ir plėtros programai, 67 tūkst. eurų sumažinti asignavimus</w:t>
      </w:r>
      <w:r w:rsidR="008709AD" w:rsidRPr="008709AD">
        <w:rPr>
          <w:rFonts w:ascii="Times New Roman" w:hAnsi="Times New Roman" w:cs="Times New Roman"/>
          <w:bCs/>
          <w:sz w:val="24"/>
          <w:szCs w:val="24"/>
        </w:rPr>
        <w:t xml:space="preserve"> </w:t>
      </w:r>
      <w:r w:rsidR="008709AD">
        <w:rPr>
          <w:rFonts w:ascii="Times New Roman" w:hAnsi="Times New Roman" w:cs="Times New Roman"/>
          <w:bCs/>
          <w:sz w:val="24"/>
          <w:szCs w:val="24"/>
        </w:rPr>
        <w:t>Efektyvaus Savivaldybės valdymo programai.</w:t>
      </w:r>
    </w:p>
    <w:p w:rsidR="0052467A" w:rsidRDefault="0052467A" w:rsidP="00691C8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Anykščių rajono savivaldybės administracija prašo sutaupytus 1 tūkst. eurų biudžeto lėšų asignavimų </w:t>
      </w:r>
      <w:proofErr w:type="spellStart"/>
      <w:r>
        <w:rPr>
          <w:rFonts w:ascii="Times New Roman" w:hAnsi="Times New Roman" w:cs="Times New Roman"/>
          <w:bCs/>
          <w:sz w:val="24"/>
          <w:szCs w:val="24"/>
        </w:rPr>
        <w:t>Andrioniškio</w:t>
      </w:r>
      <w:proofErr w:type="spellEnd"/>
      <w:r>
        <w:rPr>
          <w:rFonts w:ascii="Times New Roman" w:hAnsi="Times New Roman" w:cs="Times New Roman"/>
          <w:bCs/>
          <w:sz w:val="24"/>
          <w:szCs w:val="24"/>
        </w:rPr>
        <w:t xml:space="preserve"> seniūnijos darbo užmokesčiui </w:t>
      </w:r>
      <w:proofErr w:type="spellStart"/>
      <w:r>
        <w:rPr>
          <w:rFonts w:ascii="Times New Roman" w:hAnsi="Times New Roman" w:cs="Times New Roman"/>
          <w:bCs/>
          <w:sz w:val="24"/>
          <w:szCs w:val="24"/>
        </w:rPr>
        <w:t>perkeltį</w:t>
      </w:r>
      <w:proofErr w:type="spellEnd"/>
      <w:r>
        <w:rPr>
          <w:rFonts w:ascii="Times New Roman" w:hAnsi="Times New Roman" w:cs="Times New Roman"/>
          <w:bCs/>
          <w:sz w:val="24"/>
          <w:szCs w:val="24"/>
        </w:rPr>
        <w:t xml:space="preserve"> į Kavarsko seniūnijos asignavimus darbo užmokesčiui.</w:t>
      </w:r>
    </w:p>
    <w:p w:rsidR="0052467A" w:rsidRDefault="0052467A" w:rsidP="00691C8C">
      <w:pPr>
        <w:pStyle w:val="HTMLiankstoformatuotas"/>
        <w:tabs>
          <w:tab w:val="left" w:pos="851"/>
        </w:tabs>
        <w:spacing w:line="360" w:lineRule="auto"/>
        <w:jc w:val="both"/>
        <w:rPr>
          <w:rFonts w:ascii="Times New Roman" w:hAnsi="Times New Roman" w:cs="Times New Roman"/>
          <w:bCs/>
          <w:sz w:val="24"/>
          <w:szCs w:val="24"/>
        </w:rPr>
      </w:pPr>
    </w:p>
    <w:p w:rsidR="00691C8C" w:rsidRPr="00C472A8" w:rsidRDefault="00691C8C" w:rsidP="00A071AA">
      <w:pPr>
        <w:pStyle w:val="HTMLiankstoformatuotas"/>
        <w:tabs>
          <w:tab w:val="left" w:pos="851"/>
        </w:tabs>
        <w:spacing w:line="360" w:lineRule="auto"/>
        <w:jc w:val="both"/>
        <w:rPr>
          <w:rFonts w:ascii="Times New Roman" w:hAnsi="Times New Roman" w:cs="Times New Roman"/>
          <w:bCs/>
          <w:sz w:val="24"/>
          <w:szCs w:val="24"/>
        </w:rPr>
      </w:pPr>
    </w:p>
    <w:p w:rsidR="00DB36EF" w:rsidRPr="00F557B6" w:rsidRDefault="00E75849" w:rsidP="00F557B6">
      <w:pPr>
        <w:widowControl w:val="0"/>
        <w:autoSpaceDE w:val="0"/>
        <w:autoSpaceDN w:val="0"/>
        <w:adjustRightInd w:val="0"/>
        <w:spacing w:line="360" w:lineRule="auto"/>
        <w:jc w:val="both"/>
        <w:rPr>
          <w:i/>
        </w:rPr>
      </w:pPr>
      <w:r w:rsidRPr="00F557B6">
        <w:rPr>
          <w:i/>
        </w:rPr>
        <w:lastRenderedPageBreak/>
        <w:t>Lėšos pask</w:t>
      </w:r>
      <w:r w:rsidR="00A475AF" w:rsidRPr="00F557B6">
        <w:rPr>
          <w:i/>
        </w:rPr>
        <w:t>irstomos biudžetinėms įstaigoms</w:t>
      </w:r>
      <w:r w:rsidRPr="00F557B6">
        <w:rPr>
          <w:i/>
        </w:rPr>
        <w:t>:</w:t>
      </w:r>
      <w:r w:rsidR="00A60BA0" w:rsidRPr="00F557B6">
        <w:rPr>
          <w:i/>
        </w:rPr>
        <w:t xml:space="preserve">                                              </w:t>
      </w:r>
      <w:r w:rsidR="00F557B6" w:rsidRPr="00F557B6">
        <w:rPr>
          <w:i/>
        </w:rPr>
        <w:t xml:space="preserve">                  </w:t>
      </w:r>
      <w:r w:rsidR="00A60BA0" w:rsidRPr="00F557B6">
        <w:rPr>
          <w:i/>
        </w:rPr>
        <w:t xml:space="preserve"> (</w:t>
      </w:r>
      <w:r w:rsidR="009521DC" w:rsidRPr="00F557B6">
        <w:rPr>
          <w:i/>
        </w:rPr>
        <w:t>t</w:t>
      </w:r>
      <w:r w:rsidR="00476745" w:rsidRPr="00F557B6">
        <w:rPr>
          <w:i/>
        </w:rPr>
        <w:t>ūkst.</w:t>
      </w:r>
      <w:r w:rsidR="00E033E1" w:rsidRPr="00F557B6">
        <w:rPr>
          <w:i/>
        </w:rPr>
        <w:t xml:space="preserve"> </w:t>
      </w:r>
      <w:r w:rsidR="007A4DC5" w:rsidRPr="00F557B6">
        <w:rPr>
          <w:i/>
        </w:rPr>
        <w:t>eurų</w:t>
      </w:r>
      <w:r w:rsidR="00A60BA0" w:rsidRPr="00F557B6">
        <w:rPr>
          <w:i/>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977"/>
        <w:gridCol w:w="1134"/>
        <w:gridCol w:w="1134"/>
        <w:gridCol w:w="1140"/>
        <w:gridCol w:w="986"/>
      </w:tblGrid>
      <w:tr w:rsidR="00CF6EE9" w:rsidRPr="00DB4073" w:rsidTr="002A1A89">
        <w:trPr>
          <w:cantSplit/>
          <w:trHeight w:val="316"/>
        </w:trPr>
        <w:tc>
          <w:tcPr>
            <w:tcW w:w="851" w:type="dxa"/>
            <w:vMerge w:val="restart"/>
            <w:shd w:val="clear" w:color="auto" w:fill="auto"/>
          </w:tcPr>
          <w:p w:rsidR="00380374" w:rsidRPr="00DB4073" w:rsidRDefault="00380374" w:rsidP="004662DE">
            <w:pPr>
              <w:spacing w:after="200"/>
              <w:contextualSpacing/>
              <w:jc w:val="both"/>
              <w:rPr>
                <w:sz w:val="20"/>
                <w:szCs w:val="20"/>
              </w:rPr>
            </w:pPr>
            <w:r w:rsidRPr="00DB4073">
              <w:rPr>
                <w:sz w:val="20"/>
                <w:szCs w:val="20"/>
              </w:rPr>
              <w:t>Eil.</w:t>
            </w:r>
            <w:r w:rsidR="0044658F" w:rsidRPr="00DB4073">
              <w:rPr>
                <w:sz w:val="20"/>
                <w:szCs w:val="20"/>
              </w:rPr>
              <w:t xml:space="preserve"> </w:t>
            </w:r>
            <w:r w:rsidRPr="00DB4073">
              <w:rPr>
                <w:sz w:val="20"/>
                <w:szCs w:val="20"/>
              </w:rPr>
              <w:t>Nr.</w:t>
            </w:r>
          </w:p>
        </w:tc>
        <w:tc>
          <w:tcPr>
            <w:tcW w:w="4111" w:type="dxa"/>
            <w:gridSpan w:val="2"/>
            <w:vMerge w:val="restart"/>
            <w:shd w:val="clear" w:color="auto" w:fill="auto"/>
          </w:tcPr>
          <w:p w:rsidR="00380374" w:rsidRPr="00DB4073" w:rsidRDefault="00380374" w:rsidP="004662DE">
            <w:pPr>
              <w:spacing w:after="200"/>
              <w:contextualSpacing/>
              <w:jc w:val="both"/>
              <w:rPr>
                <w:sz w:val="20"/>
                <w:szCs w:val="20"/>
              </w:rPr>
            </w:pPr>
            <w:r w:rsidRPr="00DB4073">
              <w:rPr>
                <w:sz w:val="20"/>
                <w:szCs w:val="20"/>
              </w:rPr>
              <w:t>Biudžetinės įstaigos pavadinimas, finansavimo šaltinis, programa, priemonė, funkcija</w:t>
            </w:r>
            <w:r w:rsidR="00780A0F" w:rsidRPr="00DB4073">
              <w:rPr>
                <w:sz w:val="20"/>
                <w:szCs w:val="20"/>
              </w:rPr>
              <w:t>.</w:t>
            </w:r>
          </w:p>
        </w:tc>
        <w:tc>
          <w:tcPr>
            <w:tcW w:w="1134" w:type="dxa"/>
            <w:vMerge w:val="restart"/>
            <w:shd w:val="clear" w:color="auto" w:fill="auto"/>
          </w:tcPr>
          <w:p w:rsidR="00380374" w:rsidRPr="00DB4073" w:rsidRDefault="00A07FDE" w:rsidP="004662DE">
            <w:pPr>
              <w:spacing w:after="200"/>
              <w:contextualSpacing/>
              <w:jc w:val="both"/>
              <w:rPr>
                <w:sz w:val="20"/>
                <w:szCs w:val="20"/>
              </w:rPr>
            </w:pPr>
            <w:r w:rsidRPr="00DB4073">
              <w:rPr>
                <w:sz w:val="20"/>
                <w:szCs w:val="20"/>
              </w:rPr>
              <w:t>Iš viso 201</w:t>
            </w:r>
            <w:r w:rsidR="00F11927">
              <w:rPr>
                <w:sz w:val="20"/>
                <w:szCs w:val="20"/>
              </w:rPr>
              <w:t>9</w:t>
            </w:r>
            <w:r w:rsidR="007B23C3" w:rsidRPr="00DB4073">
              <w:rPr>
                <w:sz w:val="20"/>
                <w:szCs w:val="20"/>
              </w:rPr>
              <w:t xml:space="preserve"> </w:t>
            </w:r>
            <w:r w:rsidR="00380374" w:rsidRPr="00DB4073">
              <w:rPr>
                <w:sz w:val="20"/>
                <w:szCs w:val="20"/>
              </w:rPr>
              <w:t>m.</w:t>
            </w:r>
          </w:p>
        </w:tc>
        <w:tc>
          <w:tcPr>
            <w:tcW w:w="3260" w:type="dxa"/>
            <w:gridSpan w:val="3"/>
            <w:shd w:val="clear" w:color="auto" w:fill="auto"/>
          </w:tcPr>
          <w:p w:rsidR="00380374" w:rsidRPr="00DB4073" w:rsidRDefault="00380374" w:rsidP="004662DE">
            <w:pPr>
              <w:spacing w:after="200"/>
              <w:contextualSpacing/>
              <w:jc w:val="both"/>
              <w:rPr>
                <w:sz w:val="20"/>
                <w:szCs w:val="20"/>
              </w:rPr>
            </w:pPr>
            <w:r w:rsidRPr="00DB4073">
              <w:rPr>
                <w:sz w:val="20"/>
                <w:szCs w:val="20"/>
              </w:rPr>
              <w:t>Iš jų</w:t>
            </w:r>
          </w:p>
        </w:tc>
      </w:tr>
      <w:tr w:rsidR="00CF6EE9" w:rsidRPr="00DB4073" w:rsidTr="00DC6095">
        <w:trPr>
          <w:cantSplit/>
          <w:trHeight w:val="394"/>
        </w:trPr>
        <w:tc>
          <w:tcPr>
            <w:tcW w:w="851" w:type="dxa"/>
            <w:vMerge/>
            <w:shd w:val="clear" w:color="auto" w:fill="auto"/>
          </w:tcPr>
          <w:p w:rsidR="00380374" w:rsidRPr="00DB4073" w:rsidRDefault="00380374" w:rsidP="004662DE">
            <w:pPr>
              <w:spacing w:after="200"/>
              <w:contextualSpacing/>
              <w:jc w:val="both"/>
              <w:rPr>
                <w:sz w:val="20"/>
                <w:szCs w:val="20"/>
              </w:rPr>
            </w:pPr>
          </w:p>
        </w:tc>
        <w:tc>
          <w:tcPr>
            <w:tcW w:w="4111" w:type="dxa"/>
            <w:gridSpan w:val="2"/>
            <w:vMerge/>
            <w:shd w:val="clear" w:color="auto" w:fill="auto"/>
          </w:tcPr>
          <w:p w:rsidR="00380374" w:rsidRPr="00DB4073" w:rsidRDefault="00380374" w:rsidP="004662DE">
            <w:pPr>
              <w:spacing w:after="200"/>
              <w:contextualSpacing/>
              <w:jc w:val="both"/>
              <w:rPr>
                <w:sz w:val="20"/>
                <w:szCs w:val="20"/>
              </w:rPr>
            </w:pPr>
          </w:p>
        </w:tc>
        <w:tc>
          <w:tcPr>
            <w:tcW w:w="1134" w:type="dxa"/>
            <w:vMerge/>
            <w:shd w:val="clear" w:color="auto" w:fill="auto"/>
          </w:tcPr>
          <w:p w:rsidR="00380374" w:rsidRPr="00DB4073" w:rsidRDefault="00380374" w:rsidP="004662DE">
            <w:pPr>
              <w:spacing w:after="200"/>
              <w:contextualSpacing/>
              <w:jc w:val="both"/>
              <w:rPr>
                <w:sz w:val="20"/>
                <w:szCs w:val="20"/>
              </w:rPr>
            </w:pPr>
          </w:p>
        </w:tc>
        <w:tc>
          <w:tcPr>
            <w:tcW w:w="2274" w:type="dxa"/>
            <w:gridSpan w:val="2"/>
            <w:shd w:val="clear" w:color="auto" w:fill="auto"/>
          </w:tcPr>
          <w:p w:rsidR="00380374" w:rsidRPr="00DB4073" w:rsidRDefault="00380374" w:rsidP="004662DE">
            <w:pPr>
              <w:spacing w:after="200"/>
              <w:contextualSpacing/>
              <w:jc w:val="both"/>
              <w:rPr>
                <w:sz w:val="20"/>
                <w:szCs w:val="20"/>
              </w:rPr>
            </w:pPr>
            <w:r w:rsidRPr="00DB4073">
              <w:rPr>
                <w:sz w:val="20"/>
                <w:szCs w:val="20"/>
              </w:rPr>
              <w:t>Asignavimai išlaidoms</w:t>
            </w:r>
          </w:p>
        </w:tc>
        <w:tc>
          <w:tcPr>
            <w:tcW w:w="986" w:type="dxa"/>
            <w:vMerge w:val="restart"/>
            <w:shd w:val="clear" w:color="auto" w:fill="auto"/>
          </w:tcPr>
          <w:p w:rsidR="00380374" w:rsidRPr="00DB4073" w:rsidRDefault="00380374" w:rsidP="004662DE">
            <w:pPr>
              <w:spacing w:after="200"/>
              <w:contextualSpacing/>
              <w:jc w:val="both"/>
              <w:rPr>
                <w:sz w:val="20"/>
                <w:szCs w:val="20"/>
              </w:rPr>
            </w:pPr>
            <w:proofErr w:type="spellStart"/>
            <w:r w:rsidRPr="00DB4073">
              <w:rPr>
                <w:sz w:val="20"/>
                <w:szCs w:val="20"/>
              </w:rPr>
              <w:t>Asigna</w:t>
            </w:r>
            <w:proofErr w:type="spellEnd"/>
            <w:r w:rsidR="00DC6095" w:rsidRPr="00DB4073">
              <w:rPr>
                <w:sz w:val="20"/>
                <w:szCs w:val="20"/>
              </w:rPr>
              <w:t>-</w:t>
            </w:r>
            <w:r w:rsidRPr="00DB4073">
              <w:rPr>
                <w:sz w:val="20"/>
                <w:szCs w:val="20"/>
              </w:rPr>
              <w:t>vimai turtui įsigyti</w:t>
            </w:r>
          </w:p>
        </w:tc>
      </w:tr>
      <w:tr w:rsidR="00CF6EE9" w:rsidRPr="00DB4073" w:rsidTr="00441322">
        <w:trPr>
          <w:cantSplit/>
          <w:trHeight w:val="754"/>
        </w:trPr>
        <w:tc>
          <w:tcPr>
            <w:tcW w:w="851" w:type="dxa"/>
            <w:vMerge/>
            <w:shd w:val="clear" w:color="auto" w:fill="auto"/>
          </w:tcPr>
          <w:p w:rsidR="00380374" w:rsidRPr="00DB4073" w:rsidRDefault="00380374" w:rsidP="004662DE">
            <w:pPr>
              <w:spacing w:after="200"/>
              <w:contextualSpacing/>
              <w:jc w:val="both"/>
              <w:rPr>
                <w:sz w:val="20"/>
                <w:szCs w:val="20"/>
              </w:rPr>
            </w:pPr>
          </w:p>
        </w:tc>
        <w:tc>
          <w:tcPr>
            <w:tcW w:w="4111" w:type="dxa"/>
            <w:gridSpan w:val="2"/>
            <w:vMerge/>
            <w:shd w:val="clear" w:color="auto" w:fill="auto"/>
          </w:tcPr>
          <w:p w:rsidR="00380374" w:rsidRPr="00DB4073" w:rsidRDefault="00380374" w:rsidP="004662DE">
            <w:pPr>
              <w:spacing w:after="200"/>
              <w:contextualSpacing/>
              <w:jc w:val="both"/>
              <w:rPr>
                <w:sz w:val="20"/>
                <w:szCs w:val="20"/>
              </w:rPr>
            </w:pPr>
          </w:p>
        </w:tc>
        <w:tc>
          <w:tcPr>
            <w:tcW w:w="1134" w:type="dxa"/>
            <w:vMerge/>
            <w:shd w:val="clear" w:color="auto" w:fill="auto"/>
          </w:tcPr>
          <w:p w:rsidR="00380374" w:rsidRPr="00DB4073" w:rsidRDefault="00380374" w:rsidP="004662DE">
            <w:pPr>
              <w:spacing w:after="200"/>
              <w:contextualSpacing/>
              <w:jc w:val="both"/>
              <w:rPr>
                <w:sz w:val="20"/>
                <w:szCs w:val="20"/>
              </w:rPr>
            </w:pPr>
          </w:p>
        </w:tc>
        <w:tc>
          <w:tcPr>
            <w:tcW w:w="1134" w:type="dxa"/>
            <w:shd w:val="clear" w:color="auto" w:fill="auto"/>
          </w:tcPr>
          <w:p w:rsidR="004503D5" w:rsidRPr="00DB4073" w:rsidRDefault="00380374" w:rsidP="004662DE">
            <w:pPr>
              <w:contextualSpacing/>
              <w:jc w:val="both"/>
              <w:rPr>
                <w:sz w:val="20"/>
                <w:szCs w:val="20"/>
              </w:rPr>
            </w:pPr>
            <w:r w:rsidRPr="00DB4073">
              <w:rPr>
                <w:sz w:val="20"/>
                <w:szCs w:val="20"/>
              </w:rPr>
              <w:t>Iš viso:</w:t>
            </w:r>
          </w:p>
          <w:p w:rsidR="00380374" w:rsidRPr="00DB4073" w:rsidRDefault="00380374" w:rsidP="004662DE">
            <w:pPr>
              <w:jc w:val="both"/>
              <w:rPr>
                <w:sz w:val="20"/>
                <w:szCs w:val="20"/>
              </w:rPr>
            </w:pPr>
          </w:p>
        </w:tc>
        <w:tc>
          <w:tcPr>
            <w:tcW w:w="1140" w:type="dxa"/>
            <w:shd w:val="clear" w:color="auto" w:fill="auto"/>
          </w:tcPr>
          <w:p w:rsidR="00380374" w:rsidRPr="00DB4073" w:rsidRDefault="00380374" w:rsidP="004662DE">
            <w:pPr>
              <w:spacing w:after="200"/>
              <w:contextualSpacing/>
              <w:jc w:val="both"/>
              <w:rPr>
                <w:sz w:val="20"/>
                <w:szCs w:val="20"/>
              </w:rPr>
            </w:pPr>
            <w:r w:rsidRPr="00DB4073">
              <w:rPr>
                <w:sz w:val="20"/>
                <w:szCs w:val="20"/>
              </w:rPr>
              <w:t xml:space="preserve">Iš jų darbo </w:t>
            </w:r>
            <w:proofErr w:type="spellStart"/>
            <w:r w:rsidRPr="00DB4073">
              <w:rPr>
                <w:sz w:val="20"/>
                <w:szCs w:val="20"/>
              </w:rPr>
              <w:t>užmokes</w:t>
            </w:r>
            <w:r w:rsidR="00DC6095" w:rsidRPr="00DB4073">
              <w:rPr>
                <w:sz w:val="20"/>
                <w:szCs w:val="20"/>
              </w:rPr>
              <w:t>-</w:t>
            </w:r>
            <w:r w:rsidRPr="00DB4073">
              <w:rPr>
                <w:sz w:val="20"/>
                <w:szCs w:val="20"/>
              </w:rPr>
              <w:t>čiui</w:t>
            </w:r>
            <w:proofErr w:type="spellEnd"/>
          </w:p>
        </w:tc>
        <w:tc>
          <w:tcPr>
            <w:tcW w:w="986" w:type="dxa"/>
            <w:vMerge/>
            <w:shd w:val="clear" w:color="auto" w:fill="auto"/>
          </w:tcPr>
          <w:p w:rsidR="00380374" w:rsidRPr="00DB4073" w:rsidRDefault="00380374" w:rsidP="004662DE">
            <w:pPr>
              <w:spacing w:after="200"/>
              <w:contextualSpacing/>
              <w:jc w:val="both"/>
              <w:rPr>
                <w:sz w:val="20"/>
                <w:szCs w:val="20"/>
              </w:rPr>
            </w:pPr>
          </w:p>
        </w:tc>
      </w:tr>
      <w:tr w:rsidR="00CF6EE9" w:rsidRPr="00DB4073" w:rsidTr="00DC6095">
        <w:trPr>
          <w:cantSplit/>
          <w:trHeight w:hRule="exact" w:val="227"/>
        </w:trPr>
        <w:tc>
          <w:tcPr>
            <w:tcW w:w="851" w:type="dxa"/>
            <w:shd w:val="clear" w:color="auto" w:fill="auto"/>
          </w:tcPr>
          <w:p w:rsidR="00380374" w:rsidRPr="00DB4073" w:rsidRDefault="00380374" w:rsidP="004662DE">
            <w:pPr>
              <w:spacing w:after="200"/>
              <w:contextualSpacing/>
              <w:jc w:val="both"/>
              <w:rPr>
                <w:sz w:val="20"/>
                <w:szCs w:val="20"/>
              </w:rPr>
            </w:pPr>
            <w:r w:rsidRPr="00DB4073">
              <w:rPr>
                <w:sz w:val="20"/>
                <w:szCs w:val="20"/>
              </w:rPr>
              <w:t>1</w:t>
            </w:r>
          </w:p>
        </w:tc>
        <w:tc>
          <w:tcPr>
            <w:tcW w:w="1134" w:type="dxa"/>
            <w:shd w:val="clear" w:color="auto" w:fill="auto"/>
          </w:tcPr>
          <w:p w:rsidR="00380374" w:rsidRPr="00DB4073" w:rsidRDefault="00380374" w:rsidP="004662DE">
            <w:pPr>
              <w:spacing w:after="200"/>
              <w:contextualSpacing/>
              <w:jc w:val="both"/>
              <w:rPr>
                <w:sz w:val="20"/>
                <w:szCs w:val="20"/>
              </w:rPr>
            </w:pPr>
            <w:r w:rsidRPr="00DB4073">
              <w:rPr>
                <w:sz w:val="20"/>
                <w:szCs w:val="20"/>
              </w:rPr>
              <w:t>2</w:t>
            </w:r>
          </w:p>
        </w:tc>
        <w:tc>
          <w:tcPr>
            <w:tcW w:w="2977" w:type="dxa"/>
            <w:shd w:val="clear" w:color="auto" w:fill="auto"/>
          </w:tcPr>
          <w:p w:rsidR="00380374" w:rsidRPr="00DB4073" w:rsidRDefault="00380374" w:rsidP="004662DE">
            <w:pPr>
              <w:spacing w:after="200"/>
              <w:contextualSpacing/>
              <w:jc w:val="both"/>
              <w:rPr>
                <w:sz w:val="20"/>
                <w:szCs w:val="20"/>
              </w:rPr>
            </w:pPr>
            <w:r w:rsidRPr="00DB4073">
              <w:rPr>
                <w:sz w:val="20"/>
                <w:szCs w:val="20"/>
              </w:rPr>
              <w:t>3</w:t>
            </w:r>
          </w:p>
        </w:tc>
        <w:tc>
          <w:tcPr>
            <w:tcW w:w="1134" w:type="dxa"/>
            <w:shd w:val="clear" w:color="auto" w:fill="auto"/>
          </w:tcPr>
          <w:p w:rsidR="00380374" w:rsidRPr="00DB4073" w:rsidRDefault="00380374" w:rsidP="004662DE">
            <w:pPr>
              <w:spacing w:after="200"/>
              <w:contextualSpacing/>
              <w:jc w:val="both"/>
              <w:rPr>
                <w:sz w:val="20"/>
                <w:szCs w:val="20"/>
              </w:rPr>
            </w:pPr>
            <w:r w:rsidRPr="00DB4073">
              <w:rPr>
                <w:sz w:val="20"/>
                <w:szCs w:val="20"/>
              </w:rPr>
              <w:t>4</w:t>
            </w:r>
          </w:p>
        </w:tc>
        <w:tc>
          <w:tcPr>
            <w:tcW w:w="1134" w:type="dxa"/>
            <w:shd w:val="clear" w:color="auto" w:fill="auto"/>
          </w:tcPr>
          <w:p w:rsidR="00380374" w:rsidRPr="00DB4073" w:rsidRDefault="00380374" w:rsidP="004662DE">
            <w:pPr>
              <w:spacing w:after="200"/>
              <w:contextualSpacing/>
              <w:jc w:val="both"/>
              <w:rPr>
                <w:sz w:val="20"/>
                <w:szCs w:val="20"/>
              </w:rPr>
            </w:pPr>
            <w:r w:rsidRPr="00DB4073">
              <w:rPr>
                <w:sz w:val="20"/>
                <w:szCs w:val="20"/>
              </w:rPr>
              <w:t>5</w:t>
            </w:r>
          </w:p>
        </w:tc>
        <w:tc>
          <w:tcPr>
            <w:tcW w:w="1140" w:type="dxa"/>
            <w:shd w:val="clear" w:color="auto" w:fill="auto"/>
          </w:tcPr>
          <w:p w:rsidR="00380374" w:rsidRPr="00DB4073" w:rsidRDefault="00380374" w:rsidP="004662DE">
            <w:pPr>
              <w:spacing w:after="200"/>
              <w:contextualSpacing/>
              <w:jc w:val="both"/>
              <w:rPr>
                <w:sz w:val="20"/>
                <w:szCs w:val="20"/>
              </w:rPr>
            </w:pPr>
            <w:r w:rsidRPr="00DB4073">
              <w:rPr>
                <w:sz w:val="20"/>
                <w:szCs w:val="20"/>
              </w:rPr>
              <w:t>6</w:t>
            </w:r>
          </w:p>
        </w:tc>
        <w:tc>
          <w:tcPr>
            <w:tcW w:w="986" w:type="dxa"/>
            <w:shd w:val="clear" w:color="auto" w:fill="auto"/>
          </w:tcPr>
          <w:p w:rsidR="00380374" w:rsidRPr="00DB4073" w:rsidRDefault="00380374" w:rsidP="004662DE">
            <w:pPr>
              <w:spacing w:after="200"/>
              <w:contextualSpacing/>
              <w:jc w:val="both"/>
              <w:rPr>
                <w:sz w:val="20"/>
                <w:szCs w:val="20"/>
              </w:rPr>
            </w:pPr>
            <w:r w:rsidRPr="00DB4073">
              <w:rPr>
                <w:sz w:val="20"/>
                <w:szCs w:val="20"/>
              </w:rPr>
              <w:t>7</w:t>
            </w:r>
          </w:p>
        </w:tc>
      </w:tr>
      <w:tr w:rsidR="00CF6EE9" w:rsidRPr="00DB4073" w:rsidTr="00441322">
        <w:trPr>
          <w:cantSplit/>
          <w:trHeight w:hRule="exact" w:val="207"/>
        </w:trPr>
        <w:tc>
          <w:tcPr>
            <w:tcW w:w="851" w:type="dxa"/>
            <w:shd w:val="clear" w:color="auto" w:fill="auto"/>
          </w:tcPr>
          <w:p w:rsidR="00643B6B" w:rsidRPr="00DB4073" w:rsidRDefault="00643B6B" w:rsidP="004662DE">
            <w:pPr>
              <w:spacing w:after="200"/>
              <w:contextualSpacing/>
              <w:jc w:val="both"/>
              <w:rPr>
                <w:b/>
                <w:sz w:val="20"/>
                <w:szCs w:val="20"/>
              </w:rPr>
            </w:pPr>
            <w:r w:rsidRPr="00DB4073">
              <w:rPr>
                <w:b/>
                <w:sz w:val="20"/>
                <w:szCs w:val="20"/>
              </w:rPr>
              <w:t>1.</w:t>
            </w:r>
          </w:p>
        </w:tc>
        <w:tc>
          <w:tcPr>
            <w:tcW w:w="1134" w:type="dxa"/>
            <w:shd w:val="clear" w:color="auto" w:fill="auto"/>
          </w:tcPr>
          <w:p w:rsidR="00643B6B" w:rsidRPr="00DB4073" w:rsidRDefault="00643B6B" w:rsidP="004662DE">
            <w:pPr>
              <w:spacing w:after="200"/>
              <w:contextualSpacing/>
              <w:jc w:val="both"/>
              <w:rPr>
                <w:b/>
                <w:sz w:val="20"/>
                <w:szCs w:val="20"/>
              </w:rPr>
            </w:pPr>
          </w:p>
        </w:tc>
        <w:tc>
          <w:tcPr>
            <w:tcW w:w="2977" w:type="dxa"/>
            <w:shd w:val="clear" w:color="auto" w:fill="auto"/>
          </w:tcPr>
          <w:p w:rsidR="00643B6B" w:rsidRPr="00DB4073" w:rsidRDefault="00643B6B" w:rsidP="004662DE">
            <w:pPr>
              <w:spacing w:after="200"/>
              <w:contextualSpacing/>
              <w:jc w:val="both"/>
              <w:rPr>
                <w:b/>
                <w:sz w:val="20"/>
                <w:szCs w:val="20"/>
              </w:rPr>
            </w:pPr>
            <w:r w:rsidRPr="00DB4073">
              <w:rPr>
                <w:b/>
                <w:sz w:val="20"/>
                <w:szCs w:val="20"/>
              </w:rPr>
              <w:t>Savivaldybės administracija</w:t>
            </w:r>
          </w:p>
        </w:tc>
        <w:tc>
          <w:tcPr>
            <w:tcW w:w="1134" w:type="dxa"/>
            <w:shd w:val="clear" w:color="auto" w:fill="auto"/>
          </w:tcPr>
          <w:p w:rsidR="003436C0" w:rsidRPr="00DB4073" w:rsidRDefault="0052467A" w:rsidP="004662DE">
            <w:pPr>
              <w:spacing w:after="200"/>
              <w:contextualSpacing/>
              <w:jc w:val="both"/>
              <w:rPr>
                <w:b/>
                <w:sz w:val="20"/>
                <w:szCs w:val="20"/>
              </w:rPr>
            </w:pPr>
            <w:r>
              <w:rPr>
                <w:b/>
                <w:sz w:val="20"/>
                <w:szCs w:val="20"/>
              </w:rPr>
              <w:t>211,9</w:t>
            </w:r>
          </w:p>
        </w:tc>
        <w:tc>
          <w:tcPr>
            <w:tcW w:w="1134" w:type="dxa"/>
            <w:shd w:val="clear" w:color="auto" w:fill="auto"/>
          </w:tcPr>
          <w:p w:rsidR="00643B6B" w:rsidRPr="00DB4073" w:rsidRDefault="0052467A" w:rsidP="00972E39">
            <w:pPr>
              <w:spacing w:after="200"/>
              <w:contextualSpacing/>
              <w:jc w:val="both"/>
              <w:rPr>
                <w:b/>
                <w:sz w:val="20"/>
                <w:szCs w:val="20"/>
              </w:rPr>
            </w:pPr>
            <w:r>
              <w:rPr>
                <w:b/>
                <w:sz w:val="20"/>
                <w:szCs w:val="20"/>
              </w:rPr>
              <w:t>241,2</w:t>
            </w:r>
          </w:p>
        </w:tc>
        <w:tc>
          <w:tcPr>
            <w:tcW w:w="1140" w:type="dxa"/>
            <w:shd w:val="clear" w:color="auto" w:fill="auto"/>
          </w:tcPr>
          <w:p w:rsidR="00643B6B" w:rsidRPr="00DB4073" w:rsidRDefault="0052467A" w:rsidP="004662DE">
            <w:pPr>
              <w:spacing w:after="200"/>
              <w:contextualSpacing/>
              <w:jc w:val="both"/>
              <w:rPr>
                <w:b/>
                <w:sz w:val="20"/>
                <w:szCs w:val="20"/>
              </w:rPr>
            </w:pPr>
            <w:r>
              <w:rPr>
                <w:b/>
                <w:sz w:val="20"/>
                <w:szCs w:val="20"/>
              </w:rPr>
              <w:t>10,6</w:t>
            </w:r>
          </w:p>
        </w:tc>
        <w:tc>
          <w:tcPr>
            <w:tcW w:w="986" w:type="dxa"/>
            <w:shd w:val="clear" w:color="auto" w:fill="auto"/>
          </w:tcPr>
          <w:p w:rsidR="002F0AFB" w:rsidRPr="00DB4073" w:rsidRDefault="0052467A" w:rsidP="004662DE">
            <w:pPr>
              <w:spacing w:after="200"/>
              <w:contextualSpacing/>
              <w:jc w:val="both"/>
              <w:rPr>
                <w:b/>
                <w:sz w:val="20"/>
                <w:szCs w:val="20"/>
              </w:rPr>
            </w:pPr>
            <w:r>
              <w:rPr>
                <w:b/>
                <w:sz w:val="20"/>
                <w:szCs w:val="20"/>
              </w:rPr>
              <w:t>-29,3</w:t>
            </w:r>
          </w:p>
        </w:tc>
      </w:tr>
      <w:tr w:rsidR="00EA6643" w:rsidRPr="00EA6643" w:rsidTr="00EA6643">
        <w:trPr>
          <w:cantSplit/>
          <w:trHeight w:hRule="exact" w:val="262"/>
        </w:trPr>
        <w:tc>
          <w:tcPr>
            <w:tcW w:w="851" w:type="dxa"/>
            <w:shd w:val="clear" w:color="auto" w:fill="auto"/>
          </w:tcPr>
          <w:p w:rsidR="00EA6643" w:rsidRPr="00EA6643" w:rsidRDefault="00EA6643" w:rsidP="004662DE">
            <w:pPr>
              <w:spacing w:after="200"/>
              <w:contextualSpacing/>
              <w:jc w:val="both"/>
              <w:rPr>
                <w:bCs/>
                <w:i/>
                <w:iCs/>
                <w:sz w:val="20"/>
                <w:szCs w:val="20"/>
              </w:rPr>
            </w:pPr>
            <w:r w:rsidRPr="00EA6643">
              <w:rPr>
                <w:bCs/>
                <w:i/>
                <w:iCs/>
                <w:sz w:val="20"/>
                <w:szCs w:val="20"/>
              </w:rPr>
              <w:t>1.1.</w:t>
            </w:r>
          </w:p>
        </w:tc>
        <w:tc>
          <w:tcPr>
            <w:tcW w:w="1134" w:type="dxa"/>
            <w:shd w:val="clear" w:color="auto" w:fill="auto"/>
          </w:tcPr>
          <w:p w:rsidR="00EA6643" w:rsidRPr="00EA6643" w:rsidRDefault="00EA6643" w:rsidP="004662DE">
            <w:pPr>
              <w:spacing w:after="200"/>
              <w:contextualSpacing/>
              <w:jc w:val="both"/>
              <w:rPr>
                <w:bCs/>
                <w:i/>
                <w:iCs/>
                <w:sz w:val="20"/>
                <w:szCs w:val="20"/>
              </w:rPr>
            </w:pPr>
          </w:p>
        </w:tc>
        <w:tc>
          <w:tcPr>
            <w:tcW w:w="2977" w:type="dxa"/>
            <w:shd w:val="clear" w:color="auto" w:fill="auto"/>
          </w:tcPr>
          <w:p w:rsidR="00EA6643" w:rsidRPr="00EA6643" w:rsidRDefault="00EA6643" w:rsidP="004662DE">
            <w:pPr>
              <w:spacing w:after="200"/>
              <w:contextualSpacing/>
              <w:jc w:val="both"/>
              <w:rPr>
                <w:bCs/>
                <w:i/>
                <w:iCs/>
                <w:sz w:val="20"/>
                <w:szCs w:val="20"/>
              </w:rPr>
            </w:pPr>
            <w:r w:rsidRPr="00EA6643">
              <w:rPr>
                <w:bCs/>
                <w:i/>
                <w:iCs/>
                <w:sz w:val="20"/>
                <w:szCs w:val="20"/>
              </w:rPr>
              <w:t xml:space="preserve">Valstybės </w:t>
            </w:r>
            <w:r>
              <w:rPr>
                <w:bCs/>
                <w:i/>
                <w:iCs/>
                <w:sz w:val="20"/>
                <w:szCs w:val="20"/>
              </w:rPr>
              <w:t>deleguotos funkcijos</w:t>
            </w:r>
          </w:p>
        </w:tc>
        <w:tc>
          <w:tcPr>
            <w:tcW w:w="1134" w:type="dxa"/>
            <w:shd w:val="clear" w:color="auto" w:fill="auto"/>
          </w:tcPr>
          <w:p w:rsidR="00EA6643" w:rsidRPr="00EA6643" w:rsidRDefault="00415610" w:rsidP="004662DE">
            <w:pPr>
              <w:spacing w:after="200"/>
              <w:contextualSpacing/>
              <w:jc w:val="both"/>
              <w:rPr>
                <w:bCs/>
                <w:i/>
                <w:iCs/>
                <w:sz w:val="20"/>
                <w:szCs w:val="20"/>
              </w:rPr>
            </w:pPr>
            <w:r>
              <w:rPr>
                <w:bCs/>
                <w:i/>
                <w:iCs/>
                <w:sz w:val="20"/>
                <w:szCs w:val="20"/>
              </w:rPr>
              <w:t>3</w:t>
            </w:r>
          </w:p>
        </w:tc>
        <w:tc>
          <w:tcPr>
            <w:tcW w:w="1134" w:type="dxa"/>
            <w:shd w:val="clear" w:color="auto" w:fill="auto"/>
          </w:tcPr>
          <w:p w:rsidR="00EA6643" w:rsidRPr="00EA6643" w:rsidRDefault="00415610" w:rsidP="00972E39">
            <w:pPr>
              <w:spacing w:after="200"/>
              <w:contextualSpacing/>
              <w:jc w:val="both"/>
              <w:rPr>
                <w:bCs/>
                <w:i/>
                <w:iCs/>
                <w:sz w:val="20"/>
                <w:szCs w:val="20"/>
              </w:rPr>
            </w:pPr>
            <w:r>
              <w:rPr>
                <w:bCs/>
                <w:i/>
                <w:iCs/>
                <w:sz w:val="20"/>
                <w:szCs w:val="20"/>
              </w:rPr>
              <w:t>3</w:t>
            </w:r>
          </w:p>
        </w:tc>
        <w:tc>
          <w:tcPr>
            <w:tcW w:w="1140" w:type="dxa"/>
            <w:shd w:val="clear" w:color="auto" w:fill="auto"/>
          </w:tcPr>
          <w:p w:rsidR="00EA6643" w:rsidRPr="00EA6643" w:rsidRDefault="00415610" w:rsidP="004662DE">
            <w:pPr>
              <w:spacing w:after="200"/>
              <w:contextualSpacing/>
              <w:jc w:val="both"/>
              <w:rPr>
                <w:bCs/>
                <w:i/>
                <w:iCs/>
                <w:sz w:val="20"/>
                <w:szCs w:val="20"/>
              </w:rPr>
            </w:pPr>
            <w:r>
              <w:rPr>
                <w:bCs/>
                <w:i/>
                <w:iCs/>
                <w:sz w:val="20"/>
                <w:szCs w:val="20"/>
              </w:rPr>
              <w:t>-2</w:t>
            </w:r>
          </w:p>
        </w:tc>
        <w:tc>
          <w:tcPr>
            <w:tcW w:w="986" w:type="dxa"/>
            <w:shd w:val="clear" w:color="auto" w:fill="auto"/>
          </w:tcPr>
          <w:p w:rsidR="00EA6643" w:rsidRPr="00EA6643" w:rsidRDefault="00EA6643" w:rsidP="004662DE">
            <w:pPr>
              <w:spacing w:after="200"/>
              <w:contextualSpacing/>
              <w:jc w:val="both"/>
              <w:rPr>
                <w:bCs/>
                <w:i/>
                <w:iCs/>
                <w:sz w:val="20"/>
                <w:szCs w:val="20"/>
              </w:rPr>
            </w:pPr>
          </w:p>
        </w:tc>
      </w:tr>
      <w:tr w:rsidR="00EA6643" w:rsidRPr="00EA6643" w:rsidTr="00E926B0">
        <w:trPr>
          <w:cantSplit/>
          <w:trHeight w:hRule="exact" w:val="379"/>
        </w:trPr>
        <w:tc>
          <w:tcPr>
            <w:tcW w:w="851" w:type="dxa"/>
            <w:shd w:val="clear" w:color="auto" w:fill="auto"/>
          </w:tcPr>
          <w:p w:rsidR="00EA6643" w:rsidRPr="00EA6643" w:rsidRDefault="00EA6643" w:rsidP="004662DE">
            <w:pPr>
              <w:spacing w:after="200"/>
              <w:contextualSpacing/>
              <w:jc w:val="both"/>
              <w:rPr>
                <w:bCs/>
                <w:sz w:val="20"/>
                <w:szCs w:val="20"/>
              </w:rPr>
            </w:pPr>
            <w:r>
              <w:rPr>
                <w:bCs/>
                <w:sz w:val="20"/>
                <w:szCs w:val="20"/>
              </w:rPr>
              <w:t>1.1.2.3.</w:t>
            </w:r>
          </w:p>
        </w:tc>
        <w:tc>
          <w:tcPr>
            <w:tcW w:w="1134" w:type="dxa"/>
            <w:shd w:val="clear" w:color="auto" w:fill="auto"/>
          </w:tcPr>
          <w:p w:rsidR="00EA6643" w:rsidRPr="00EA6643" w:rsidRDefault="00EA6643" w:rsidP="004662DE">
            <w:pPr>
              <w:spacing w:after="200"/>
              <w:contextualSpacing/>
              <w:jc w:val="both"/>
              <w:rPr>
                <w:bCs/>
                <w:sz w:val="20"/>
                <w:szCs w:val="20"/>
              </w:rPr>
            </w:pPr>
            <w:r>
              <w:rPr>
                <w:bCs/>
                <w:sz w:val="20"/>
                <w:szCs w:val="20"/>
              </w:rPr>
              <w:t>5.1.1.08</w:t>
            </w:r>
          </w:p>
        </w:tc>
        <w:tc>
          <w:tcPr>
            <w:tcW w:w="2977" w:type="dxa"/>
            <w:shd w:val="clear" w:color="auto" w:fill="auto"/>
          </w:tcPr>
          <w:p w:rsidR="00EA6643" w:rsidRPr="00EA6643" w:rsidRDefault="00EA6643" w:rsidP="004662DE">
            <w:pPr>
              <w:spacing w:after="200"/>
              <w:contextualSpacing/>
              <w:jc w:val="both"/>
              <w:rPr>
                <w:bCs/>
                <w:sz w:val="20"/>
                <w:szCs w:val="20"/>
              </w:rPr>
            </w:pPr>
            <w:r>
              <w:rPr>
                <w:bCs/>
                <w:sz w:val="20"/>
                <w:szCs w:val="20"/>
              </w:rPr>
              <w:t>Socialinėms paslaugoms (10)</w:t>
            </w:r>
          </w:p>
        </w:tc>
        <w:tc>
          <w:tcPr>
            <w:tcW w:w="1134" w:type="dxa"/>
            <w:shd w:val="clear" w:color="auto" w:fill="auto"/>
          </w:tcPr>
          <w:p w:rsidR="00EA6643" w:rsidRPr="00EA6643" w:rsidRDefault="00F015CB" w:rsidP="004662DE">
            <w:pPr>
              <w:spacing w:after="200"/>
              <w:contextualSpacing/>
              <w:jc w:val="both"/>
              <w:rPr>
                <w:bCs/>
                <w:sz w:val="20"/>
                <w:szCs w:val="20"/>
              </w:rPr>
            </w:pPr>
            <w:r>
              <w:rPr>
                <w:bCs/>
                <w:sz w:val="20"/>
                <w:szCs w:val="20"/>
              </w:rPr>
              <w:t>7,2</w:t>
            </w:r>
          </w:p>
        </w:tc>
        <w:tc>
          <w:tcPr>
            <w:tcW w:w="1134" w:type="dxa"/>
            <w:shd w:val="clear" w:color="auto" w:fill="auto"/>
          </w:tcPr>
          <w:p w:rsidR="00A81664" w:rsidRPr="00EA6643" w:rsidRDefault="00F015CB" w:rsidP="00972E39">
            <w:pPr>
              <w:spacing w:after="200"/>
              <w:contextualSpacing/>
              <w:jc w:val="both"/>
              <w:rPr>
                <w:bCs/>
                <w:sz w:val="20"/>
                <w:szCs w:val="20"/>
              </w:rPr>
            </w:pPr>
            <w:r>
              <w:rPr>
                <w:bCs/>
                <w:sz w:val="20"/>
                <w:szCs w:val="20"/>
              </w:rPr>
              <w:t>7,2</w:t>
            </w:r>
          </w:p>
        </w:tc>
        <w:tc>
          <w:tcPr>
            <w:tcW w:w="1140" w:type="dxa"/>
            <w:shd w:val="clear" w:color="auto" w:fill="auto"/>
          </w:tcPr>
          <w:p w:rsidR="00A81664" w:rsidRPr="00EA6643" w:rsidRDefault="00A81664" w:rsidP="004662DE">
            <w:pPr>
              <w:spacing w:after="200"/>
              <w:contextualSpacing/>
              <w:jc w:val="both"/>
              <w:rPr>
                <w:bCs/>
                <w:sz w:val="20"/>
                <w:szCs w:val="20"/>
              </w:rPr>
            </w:pPr>
          </w:p>
        </w:tc>
        <w:tc>
          <w:tcPr>
            <w:tcW w:w="986" w:type="dxa"/>
            <w:shd w:val="clear" w:color="auto" w:fill="auto"/>
          </w:tcPr>
          <w:p w:rsidR="00EA6643" w:rsidRPr="00EA6643" w:rsidRDefault="00EA6643" w:rsidP="004662DE">
            <w:pPr>
              <w:spacing w:after="200"/>
              <w:contextualSpacing/>
              <w:jc w:val="both"/>
              <w:rPr>
                <w:bCs/>
                <w:sz w:val="20"/>
                <w:szCs w:val="20"/>
              </w:rPr>
            </w:pPr>
          </w:p>
        </w:tc>
      </w:tr>
      <w:tr w:rsidR="00D93739" w:rsidRPr="00EA6643" w:rsidTr="00D93739">
        <w:trPr>
          <w:cantSplit/>
          <w:trHeight w:hRule="exact" w:val="586"/>
        </w:trPr>
        <w:tc>
          <w:tcPr>
            <w:tcW w:w="851" w:type="dxa"/>
            <w:shd w:val="clear" w:color="auto" w:fill="auto"/>
          </w:tcPr>
          <w:p w:rsidR="00D93739" w:rsidRDefault="00D93739" w:rsidP="004662DE">
            <w:pPr>
              <w:spacing w:after="200"/>
              <w:contextualSpacing/>
              <w:jc w:val="both"/>
              <w:rPr>
                <w:bCs/>
                <w:sz w:val="20"/>
                <w:szCs w:val="20"/>
              </w:rPr>
            </w:pPr>
            <w:r>
              <w:rPr>
                <w:bCs/>
                <w:sz w:val="20"/>
                <w:szCs w:val="20"/>
              </w:rPr>
              <w:t>1.1.2.4.</w:t>
            </w:r>
          </w:p>
        </w:tc>
        <w:tc>
          <w:tcPr>
            <w:tcW w:w="1134" w:type="dxa"/>
            <w:shd w:val="clear" w:color="auto" w:fill="auto"/>
          </w:tcPr>
          <w:p w:rsidR="00D93739" w:rsidRDefault="00D93739" w:rsidP="004662DE">
            <w:pPr>
              <w:spacing w:after="200"/>
              <w:contextualSpacing/>
              <w:jc w:val="both"/>
              <w:rPr>
                <w:bCs/>
                <w:sz w:val="20"/>
                <w:szCs w:val="20"/>
              </w:rPr>
            </w:pPr>
            <w:r>
              <w:rPr>
                <w:bCs/>
                <w:sz w:val="20"/>
                <w:szCs w:val="20"/>
              </w:rPr>
              <w:t>5.1.2.01.</w:t>
            </w:r>
          </w:p>
        </w:tc>
        <w:tc>
          <w:tcPr>
            <w:tcW w:w="2977" w:type="dxa"/>
            <w:shd w:val="clear" w:color="auto" w:fill="auto"/>
          </w:tcPr>
          <w:p w:rsidR="00D93739" w:rsidRDefault="00D93739" w:rsidP="004662DE">
            <w:pPr>
              <w:spacing w:after="200"/>
              <w:contextualSpacing/>
              <w:jc w:val="both"/>
              <w:rPr>
                <w:bCs/>
                <w:sz w:val="20"/>
                <w:szCs w:val="20"/>
              </w:rPr>
            </w:pPr>
            <w:r>
              <w:rPr>
                <w:bCs/>
                <w:sz w:val="20"/>
                <w:szCs w:val="20"/>
              </w:rPr>
              <w:t>Socialinės paramos mokiniams administravimas (10)</w:t>
            </w:r>
          </w:p>
        </w:tc>
        <w:tc>
          <w:tcPr>
            <w:tcW w:w="1134" w:type="dxa"/>
            <w:shd w:val="clear" w:color="auto" w:fill="auto"/>
          </w:tcPr>
          <w:p w:rsidR="00D93739" w:rsidRDefault="00415610" w:rsidP="004662DE">
            <w:pPr>
              <w:spacing w:after="200"/>
              <w:contextualSpacing/>
              <w:jc w:val="both"/>
              <w:rPr>
                <w:bCs/>
                <w:sz w:val="20"/>
                <w:szCs w:val="20"/>
              </w:rPr>
            </w:pPr>
            <w:r>
              <w:rPr>
                <w:bCs/>
                <w:sz w:val="20"/>
                <w:szCs w:val="20"/>
              </w:rPr>
              <w:t>-0,4</w:t>
            </w:r>
          </w:p>
        </w:tc>
        <w:tc>
          <w:tcPr>
            <w:tcW w:w="1134" w:type="dxa"/>
            <w:shd w:val="clear" w:color="auto" w:fill="auto"/>
          </w:tcPr>
          <w:p w:rsidR="00D93739" w:rsidRDefault="00415610" w:rsidP="00972E39">
            <w:pPr>
              <w:spacing w:after="200"/>
              <w:contextualSpacing/>
              <w:jc w:val="both"/>
              <w:rPr>
                <w:bCs/>
                <w:sz w:val="20"/>
                <w:szCs w:val="20"/>
              </w:rPr>
            </w:pPr>
            <w:r>
              <w:rPr>
                <w:bCs/>
                <w:sz w:val="20"/>
                <w:szCs w:val="20"/>
              </w:rPr>
              <w:t>-0,4</w:t>
            </w:r>
          </w:p>
        </w:tc>
        <w:tc>
          <w:tcPr>
            <w:tcW w:w="1140" w:type="dxa"/>
            <w:shd w:val="clear" w:color="auto" w:fill="auto"/>
          </w:tcPr>
          <w:p w:rsidR="00D93739" w:rsidRDefault="00E926B0" w:rsidP="004662DE">
            <w:pPr>
              <w:spacing w:after="200"/>
              <w:contextualSpacing/>
              <w:jc w:val="both"/>
              <w:rPr>
                <w:bCs/>
                <w:sz w:val="20"/>
                <w:szCs w:val="20"/>
              </w:rPr>
            </w:pPr>
            <w:r>
              <w:rPr>
                <w:bCs/>
                <w:sz w:val="20"/>
                <w:szCs w:val="20"/>
              </w:rPr>
              <w:t>-0,2</w:t>
            </w:r>
          </w:p>
          <w:p w:rsidR="00415610" w:rsidRDefault="00415610" w:rsidP="004662DE">
            <w:pPr>
              <w:spacing w:after="200"/>
              <w:contextualSpacing/>
              <w:jc w:val="both"/>
              <w:rPr>
                <w:bCs/>
                <w:sz w:val="20"/>
                <w:szCs w:val="20"/>
              </w:rPr>
            </w:pPr>
            <w:r>
              <w:rPr>
                <w:bCs/>
                <w:sz w:val="20"/>
                <w:szCs w:val="20"/>
              </w:rPr>
              <w:t>-0,4</w:t>
            </w:r>
          </w:p>
        </w:tc>
        <w:tc>
          <w:tcPr>
            <w:tcW w:w="986" w:type="dxa"/>
            <w:shd w:val="clear" w:color="auto" w:fill="auto"/>
          </w:tcPr>
          <w:p w:rsidR="00D93739" w:rsidRPr="00EA6643" w:rsidRDefault="00D93739" w:rsidP="004662DE">
            <w:pPr>
              <w:spacing w:after="200"/>
              <w:contextualSpacing/>
              <w:jc w:val="both"/>
              <w:rPr>
                <w:bCs/>
                <w:sz w:val="20"/>
                <w:szCs w:val="20"/>
              </w:rPr>
            </w:pPr>
          </w:p>
        </w:tc>
      </w:tr>
      <w:tr w:rsidR="00D93739" w:rsidRPr="00EA6643" w:rsidTr="00D93739">
        <w:trPr>
          <w:cantSplit/>
          <w:trHeight w:hRule="exact" w:val="586"/>
        </w:trPr>
        <w:tc>
          <w:tcPr>
            <w:tcW w:w="851" w:type="dxa"/>
            <w:shd w:val="clear" w:color="auto" w:fill="auto"/>
          </w:tcPr>
          <w:p w:rsidR="00D93739" w:rsidRDefault="00D93739" w:rsidP="004662DE">
            <w:pPr>
              <w:spacing w:after="200"/>
              <w:contextualSpacing/>
              <w:jc w:val="both"/>
              <w:rPr>
                <w:bCs/>
                <w:sz w:val="20"/>
                <w:szCs w:val="20"/>
              </w:rPr>
            </w:pPr>
            <w:r>
              <w:rPr>
                <w:bCs/>
                <w:sz w:val="20"/>
                <w:szCs w:val="20"/>
              </w:rPr>
              <w:t>1.1.3.1</w:t>
            </w:r>
          </w:p>
        </w:tc>
        <w:tc>
          <w:tcPr>
            <w:tcW w:w="1134" w:type="dxa"/>
            <w:shd w:val="clear" w:color="auto" w:fill="auto"/>
          </w:tcPr>
          <w:p w:rsidR="00D93739" w:rsidRDefault="00D93739" w:rsidP="004662DE">
            <w:pPr>
              <w:spacing w:after="200"/>
              <w:contextualSpacing/>
              <w:jc w:val="both"/>
              <w:rPr>
                <w:bCs/>
                <w:sz w:val="20"/>
                <w:szCs w:val="20"/>
              </w:rPr>
            </w:pPr>
            <w:r>
              <w:rPr>
                <w:bCs/>
                <w:sz w:val="20"/>
                <w:szCs w:val="20"/>
              </w:rPr>
              <w:t>6.1.2.15.</w:t>
            </w:r>
          </w:p>
        </w:tc>
        <w:tc>
          <w:tcPr>
            <w:tcW w:w="2977" w:type="dxa"/>
            <w:shd w:val="clear" w:color="auto" w:fill="auto"/>
          </w:tcPr>
          <w:p w:rsidR="00D93739" w:rsidRDefault="00D93739" w:rsidP="004662DE">
            <w:pPr>
              <w:spacing w:after="200"/>
              <w:contextualSpacing/>
              <w:jc w:val="both"/>
              <w:rPr>
                <w:bCs/>
                <w:sz w:val="20"/>
                <w:szCs w:val="20"/>
              </w:rPr>
            </w:pPr>
            <w:r>
              <w:rPr>
                <w:bCs/>
                <w:sz w:val="20"/>
                <w:szCs w:val="20"/>
              </w:rPr>
              <w:t>Socialinė parama mokiniams (maisto produktai) (10)</w:t>
            </w:r>
          </w:p>
        </w:tc>
        <w:tc>
          <w:tcPr>
            <w:tcW w:w="1134" w:type="dxa"/>
            <w:shd w:val="clear" w:color="auto" w:fill="auto"/>
          </w:tcPr>
          <w:p w:rsidR="00D93739" w:rsidRDefault="00415610" w:rsidP="004662DE">
            <w:pPr>
              <w:spacing w:after="200"/>
              <w:contextualSpacing/>
              <w:jc w:val="both"/>
              <w:rPr>
                <w:bCs/>
                <w:sz w:val="20"/>
                <w:szCs w:val="20"/>
              </w:rPr>
            </w:pPr>
            <w:r>
              <w:rPr>
                <w:bCs/>
                <w:sz w:val="20"/>
                <w:szCs w:val="20"/>
              </w:rPr>
              <w:t>-9,1</w:t>
            </w:r>
          </w:p>
        </w:tc>
        <w:tc>
          <w:tcPr>
            <w:tcW w:w="1134" w:type="dxa"/>
            <w:shd w:val="clear" w:color="auto" w:fill="auto"/>
          </w:tcPr>
          <w:p w:rsidR="00D93739" w:rsidRDefault="00415610" w:rsidP="00972E39">
            <w:pPr>
              <w:spacing w:after="200"/>
              <w:contextualSpacing/>
              <w:jc w:val="both"/>
              <w:rPr>
                <w:bCs/>
                <w:sz w:val="20"/>
                <w:szCs w:val="20"/>
              </w:rPr>
            </w:pPr>
            <w:r>
              <w:rPr>
                <w:bCs/>
                <w:sz w:val="20"/>
                <w:szCs w:val="20"/>
              </w:rPr>
              <w:t>-9,1</w:t>
            </w:r>
          </w:p>
        </w:tc>
        <w:tc>
          <w:tcPr>
            <w:tcW w:w="1140" w:type="dxa"/>
            <w:shd w:val="clear" w:color="auto" w:fill="auto"/>
          </w:tcPr>
          <w:p w:rsidR="00D93739" w:rsidRDefault="00D93739" w:rsidP="004662DE">
            <w:pPr>
              <w:spacing w:after="200"/>
              <w:contextualSpacing/>
              <w:jc w:val="both"/>
              <w:rPr>
                <w:bCs/>
                <w:sz w:val="20"/>
                <w:szCs w:val="20"/>
              </w:rPr>
            </w:pPr>
          </w:p>
        </w:tc>
        <w:tc>
          <w:tcPr>
            <w:tcW w:w="986" w:type="dxa"/>
            <w:shd w:val="clear" w:color="auto" w:fill="auto"/>
          </w:tcPr>
          <w:p w:rsidR="00D93739" w:rsidRPr="00EA6643" w:rsidRDefault="00D93739" w:rsidP="004662DE">
            <w:pPr>
              <w:spacing w:after="200"/>
              <w:contextualSpacing/>
              <w:jc w:val="both"/>
              <w:rPr>
                <w:bCs/>
                <w:sz w:val="20"/>
                <w:szCs w:val="20"/>
              </w:rPr>
            </w:pPr>
          </w:p>
        </w:tc>
      </w:tr>
      <w:tr w:rsidR="00415610" w:rsidRPr="00EA6643" w:rsidTr="00D93739">
        <w:trPr>
          <w:cantSplit/>
          <w:trHeight w:hRule="exact" w:val="586"/>
        </w:trPr>
        <w:tc>
          <w:tcPr>
            <w:tcW w:w="851" w:type="dxa"/>
            <w:shd w:val="clear" w:color="auto" w:fill="auto"/>
          </w:tcPr>
          <w:p w:rsidR="00415610" w:rsidRDefault="00415610" w:rsidP="00415610">
            <w:pPr>
              <w:spacing w:after="200"/>
              <w:contextualSpacing/>
              <w:jc w:val="both"/>
              <w:rPr>
                <w:bCs/>
                <w:sz w:val="20"/>
                <w:szCs w:val="20"/>
              </w:rPr>
            </w:pPr>
            <w:r>
              <w:rPr>
                <w:bCs/>
                <w:sz w:val="20"/>
                <w:szCs w:val="20"/>
              </w:rPr>
              <w:t>1.1.3.2</w:t>
            </w:r>
          </w:p>
        </w:tc>
        <w:tc>
          <w:tcPr>
            <w:tcW w:w="1134" w:type="dxa"/>
            <w:shd w:val="clear" w:color="auto" w:fill="auto"/>
          </w:tcPr>
          <w:p w:rsidR="00415610" w:rsidRDefault="00415610" w:rsidP="00415610">
            <w:pPr>
              <w:spacing w:after="200"/>
              <w:contextualSpacing/>
              <w:jc w:val="both"/>
              <w:rPr>
                <w:bCs/>
                <w:sz w:val="20"/>
                <w:szCs w:val="20"/>
              </w:rPr>
            </w:pPr>
            <w:r>
              <w:rPr>
                <w:bCs/>
                <w:sz w:val="20"/>
                <w:szCs w:val="20"/>
              </w:rPr>
              <w:t>6.1.2.16.</w:t>
            </w:r>
          </w:p>
        </w:tc>
        <w:tc>
          <w:tcPr>
            <w:tcW w:w="2977" w:type="dxa"/>
            <w:shd w:val="clear" w:color="auto" w:fill="auto"/>
          </w:tcPr>
          <w:p w:rsidR="00415610" w:rsidRDefault="00415610" w:rsidP="00415610">
            <w:pPr>
              <w:spacing w:after="200"/>
              <w:contextualSpacing/>
              <w:jc w:val="both"/>
              <w:rPr>
                <w:bCs/>
                <w:sz w:val="20"/>
                <w:szCs w:val="20"/>
              </w:rPr>
            </w:pPr>
            <w:r>
              <w:rPr>
                <w:bCs/>
                <w:sz w:val="20"/>
                <w:szCs w:val="20"/>
              </w:rPr>
              <w:t>Socialinė parama mokiniams (mokymo reikmenys) (10)</w:t>
            </w:r>
          </w:p>
        </w:tc>
        <w:tc>
          <w:tcPr>
            <w:tcW w:w="1134" w:type="dxa"/>
            <w:shd w:val="clear" w:color="auto" w:fill="auto"/>
          </w:tcPr>
          <w:p w:rsidR="00415610" w:rsidRDefault="00415610" w:rsidP="00415610">
            <w:pPr>
              <w:spacing w:after="200"/>
              <w:contextualSpacing/>
              <w:jc w:val="both"/>
              <w:rPr>
                <w:bCs/>
                <w:sz w:val="20"/>
                <w:szCs w:val="20"/>
              </w:rPr>
            </w:pPr>
            <w:r>
              <w:rPr>
                <w:bCs/>
                <w:sz w:val="20"/>
                <w:szCs w:val="20"/>
              </w:rPr>
              <w:t>-0,7</w:t>
            </w:r>
          </w:p>
        </w:tc>
        <w:tc>
          <w:tcPr>
            <w:tcW w:w="1134" w:type="dxa"/>
            <w:shd w:val="clear" w:color="auto" w:fill="auto"/>
          </w:tcPr>
          <w:p w:rsidR="00415610" w:rsidRDefault="00415610" w:rsidP="00415610">
            <w:pPr>
              <w:spacing w:after="200"/>
              <w:contextualSpacing/>
              <w:jc w:val="both"/>
              <w:rPr>
                <w:bCs/>
                <w:sz w:val="20"/>
                <w:szCs w:val="20"/>
              </w:rPr>
            </w:pPr>
            <w:r>
              <w:rPr>
                <w:bCs/>
                <w:sz w:val="20"/>
                <w:szCs w:val="20"/>
              </w:rPr>
              <w:t>-0,7</w:t>
            </w:r>
          </w:p>
        </w:tc>
        <w:tc>
          <w:tcPr>
            <w:tcW w:w="1140" w:type="dxa"/>
            <w:shd w:val="clear" w:color="auto" w:fill="auto"/>
          </w:tcPr>
          <w:p w:rsidR="00415610" w:rsidRDefault="00415610" w:rsidP="00415610">
            <w:pPr>
              <w:spacing w:after="200"/>
              <w:contextualSpacing/>
              <w:jc w:val="both"/>
              <w:rPr>
                <w:bCs/>
                <w:sz w:val="20"/>
                <w:szCs w:val="20"/>
              </w:rPr>
            </w:pPr>
          </w:p>
        </w:tc>
        <w:tc>
          <w:tcPr>
            <w:tcW w:w="986" w:type="dxa"/>
            <w:shd w:val="clear" w:color="auto" w:fill="auto"/>
          </w:tcPr>
          <w:p w:rsidR="00415610" w:rsidRPr="00EA6643" w:rsidRDefault="00415610" w:rsidP="00415610">
            <w:pPr>
              <w:spacing w:after="200"/>
              <w:contextualSpacing/>
              <w:jc w:val="both"/>
              <w:rPr>
                <w:bCs/>
                <w:sz w:val="20"/>
                <w:szCs w:val="20"/>
              </w:rPr>
            </w:pPr>
          </w:p>
        </w:tc>
      </w:tr>
      <w:tr w:rsidR="00415610" w:rsidRPr="00EA6643" w:rsidTr="00D673E2">
        <w:trPr>
          <w:cantSplit/>
          <w:trHeight w:hRule="exact" w:val="451"/>
        </w:trPr>
        <w:tc>
          <w:tcPr>
            <w:tcW w:w="851" w:type="dxa"/>
            <w:shd w:val="clear" w:color="auto" w:fill="auto"/>
          </w:tcPr>
          <w:p w:rsidR="00415610" w:rsidRDefault="00415610" w:rsidP="00415610">
            <w:pPr>
              <w:spacing w:after="200"/>
              <w:contextualSpacing/>
              <w:jc w:val="both"/>
              <w:rPr>
                <w:bCs/>
                <w:sz w:val="20"/>
                <w:szCs w:val="20"/>
              </w:rPr>
            </w:pPr>
            <w:r>
              <w:rPr>
                <w:bCs/>
                <w:sz w:val="20"/>
                <w:szCs w:val="20"/>
              </w:rPr>
              <w:t>1.1.3.3.</w:t>
            </w:r>
          </w:p>
        </w:tc>
        <w:tc>
          <w:tcPr>
            <w:tcW w:w="1134" w:type="dxa"/>
            <w:shd w:val="clear" w:color="auto" w:fill="auto"/>
          </w:tcPr>
          <w:p w:rsidR="00415610" w:rsidRDefault="00415610" w:rsidP="00415610">
            <w:pPr>
              <w:spacing w:after="200"/>
              <w:contextualSpacing/>
              <w:jc w:val="both"/>
              <w:rPr>
                <w:bCs/>
                <w:sz w:val="20"/>
                <w:szCs w:val="20"/>
              </w:rPr>
            </w:pPr>
            <w:r>
              <w:rPr>
                <w:bCs/>
                <w:sz w:val="20"/>
                <w:szCs w:val="20"/>
              </w:rPr>
              <w:t>6.1.2.27.</w:t>
            </w:r>
          </w:p>
        </w:tc>
        <w:tc>
          <w:tcPr>
            <w:tcW w:w="2977" w:type="dxa"/>
            <w:shd w:val="clear" w:color="auto" w:fill="auto"/>
          </w:tcPr>
          <w:p w:rsidR="00415610" w:rsidRDefault="00415610" w:rsidP="00415610">
            <w:pPr>
              <w:spacing w:after="200"/>
              <w:contextualSpacing/>
              <w:jc w:val="both"/>
              <w:rPr>
                <w:bCs/>
                <w:sz w:val="20"/>
                <w:szCs w:val="20"/>
              </w:rPr>
            </w:pPr>
            <w:r>
              <w:rPr>
                <w:bCs/>
                <w:sz w:val="20"/>
                <w:szCs w:val="20"/>
              </w:rPr>
              <w:t>Jaunimo teisių apsauga (10)</w:t>
            </w:r>
          </w:p>
        </w:tc>
        <w:tc>
          <w:tcPr>
            <w:tcW w:w="1134" w:type="dxa"/>
            <w:shd w:val="clear" w:color="auto" w:fill="auto"/>
          </w:tcPr>
          <w:p w:rsidR="00415610" w:rsidRDefault="00415610" w:rsidP="00415610">
            <w:pPr>
              <w:spacing w:after="200"/>
              <w:contextualSpacing/>
              <w:jc w:val="both"/>
              <w:rPr>
                <w:bCs/>
                <w:sz w:val="20"/>
                <w:szCs w:val="20"/>
              </w:rPr>
            </w:pPr>
          </w:p>
        </w:tc>
        <w:tc>
          <w:tcPr>
            <w:tcW w:w="1134" w:type="dxa"/>
            <w:shd w:val="clear" w:color="auto" w:fill="auto"/>
          </w:tcPr>
          <w:p w:rsidR="00415610" w:rsidRDefault="00415610" w:rsidP="00415610">
            <w:pPr>
              <w:spacing w:after="200"/>
              <w:contextualSpacing/>
              <w:jc w:val="both"/>
              <w:rPr>
                <w:bCs/>
                <w:sz w:val="20"/>
                <w:szCs w:val="20"/>
              </w:rPr>
            </w:pPr>
          </w:p>
        </w:tc>
        <w:tc>
          <w:tcPr>
            <w:tcW w:w="1140" w:type="dxa"/>
            <w:shd w:val="clear" w:color="auto" w:fill="auto"/>
          </w:tcPr>
          <w:p w:rsidR="00415610" w:rsidRPr="00EA6643" w:rsidRDefault="00415610" w:rsidP="00415610">
            <w:pPr>
              <w:spacing w:after="200"/>
              <w:contextualSpacing/>
              <w:jc w:val="both"/>
              <w:rPr>
                <w:bCs/>
                <w:sz w:val="20"/>
                <w:szCs w:val="20"/>
              </w:rPr>
            </w:pPr>
            <w:r>
              <w:rPr>
                <w:bCs/>
                <w:sz w:val="20"/>
                <w:szCs w:val="20"/>
              </w:rPr>
              <w:t>-0,1</w:t>
            </w:r>
          </w:p>
        </w:tc>
        <w:tc>
          <w:tcPr>
            <w:tcW w:w="986" w:type="dxa"/>
            <w:shd w:val="clear" w:color="auto" w:fill="auto"/>
          </w:tcPr>
          <w:p w:rsidR="00415610" w:rsidRPr="00EA6643" w:rsidRDefault="00415610" w:rsidP="00415610">
            <w:pPr>
              <w:spacing w:after="200"/>
              <w:contextualSpacing/>
              <w:jc w:val="both"/>
              <w:rPr>
                <w:bCs/>
                <w:sz w:val="20"/>
                <w:szCs w:val="20"/>
              </w:rPr>
            </w:pPr>
          </w:p>
        </w:tc>
      </w:tr>
      <w:tr w:rsidR="00415610" w:rsidRPr="00EA6643" w:rsidTr="002B7089">
        <w:trPr>
          <w:cantSplit/>
          <w:trHeight w:hRule="exact" w:val="676"/>
        </w:trPr>
        <w:tc>
          <w:tcPr>
            <w:tcW w:w="851" w:type="dxa"/>
            <w:shd w:val="clear" w:color="auto" w:fill="auto"/>
          </w:tcPr>
          <w:p w:rsidR="00415610" w:rsidRDefault="00415610" w:rsidP="00415610">
            <w:pPr>
              <w:spacing w:after="200"/>
              <w:contextualSpacing/>
              <w:jc w:val="both"/>
              <w:rPr>
                <w:bCs/>
                <w:sz w:val="20"/>
                <w:szCs w:val="20"/>
              </w:rPr>
            </w:pPr>
            <w:r>
              <w:rPr>
                <w:bCs/>
                <w:sz w:val="20"/>
                <w:szCs w:val="20"/>
              </w:rPr>
              <w:t>1.1.4.1.</w:t>
            </w:r>
          </w:p>
        </w:tc>
        <w:tc>
          <w:tcPr>
            <w:tcW w:w="1134" w:type="dxa"/>
            <w:shd w:val="clear" w:color="auto" w:fill="auto"/>
          </w:tcPr>
          <w:p w:rsidR="00415610" w:rsidRDefault="00415610" w:rsidP="00415610">
            <w:pPr>
              <w:spacing w:after="200"/>
              <w:contextualSpacing/>
              <w:jc w:val="both"/>
              <w:rPr>
                <w:bCs/>
                <w:sz w:val="20"/>
                <w:szCs w:val="20"/>
              </w:rPr>
            </w:pPr>
            <w:r>
              <w:rPr>
                <w:bCs/>
                <w:sz w:val="20"/>
                <w:szCs w:val="20"/>
              </w:rPr>
              <w:t>9.1.1.05</w:t>
            </w:r>
          </w:p>
        </w:tc>
        <w:tc>
          <w:tcPr>
            <w:tcW w:w="2977" w:type="dxa"/>
            <w:shd w:val="clear" w:color="auto" w:fill="auto"/>
          </w:tcPr>
          <w:p w:rsidR="00415610" w:rsidRDefault="00415610" w:rsidP="00415610">
            <w:pPr>
              <w:spacing w:after="200"/>
              <w:contextualSpacing/>
              <w:jc w:val="both"/>
              <w:rPr>
                <w:bCs/>
                <w:sz w:val="20"/>
                <w:szCs w:val="20"/>
              </w:rPr>
            </w:pPr>
            <w:r>
              <w:rPr>
                <w:bCs/>
                <w:sz w:val="20"/>
                <w:szCs w:val="20"/>
              </w:rPr>
              <w:t>GIS sistemos plėtra(erdvinių duomenų rinkinio tvarkymo funkcijos atlikimas)(04)</w:t>
            </w:r>
          </w:p>
        </w:tc>
        <w:tc>
          <w:tcPr>
            <w:tcW w:w="1134" w:type="dxa"/>
            <w:shd w:val="clear" w:color="auto" w:fill="auto"/>
          </w:tcPr>
          <w:p w:rsidR="00415610" w:rsidRDefault="00415610" w:rsidP="00415610">
            <w:pPr>
              <w:spacing w:after="200"/>
              <w:contextualSpacing/>
              <w:jc w:val="both"/>
              <w:rPr>
                <w:bCs/>
                <w:sz w:val="20"/>
                <w:szCs w:val="20"/>
              </w:rPr>
            </w:pPr>
          </w:p>
        </w:tc>
        <w:tc>
          <w:tcPr>
            <w:tcW w:w="1134" w:type="dxa"/>
            <w:shd w:val="clear" w:color="auto" w:fill="auto"/>
          </w:tcPr>
          <w:p w:rsidR="00415610" w:rsidRDefault="00415610" w:rsidP="00415610">
            <w:pPr>
              <w:spacing w:after="200"/>
              <w:contextualSpacing/>
              <w:jc w:val="both"/>
              <w:rPr>
                <w:bCs/>
                <w:sz w:val="20"/>
                <w:szCs w:val="20"/>
              </w:rPr>
            </w:pPr>
          </w:p>
        </w:tc>
        <w:tc>
          <w:tcPr>
            <w:tcW w:w="1140" w:type="dxa"/>
            <w:shd w:val="clear" w:color="auto" w:fill="auto"/>
          </w:tcPr>
          <w:p w:rsidR="00415610" w:rsidRDefault="00415610" w:rsidP="00415610">
            <w:pPr>
              <w:spacing w:after="200"/>
              <w:contextualSpacing/>
              <w:jc w:val="both"/>
              <w:rPr>
                <w:bCs/>
                <w:sz w:val="20"/>
                <w:szCs w:val="20"/>
              </w:rPr>
            </w:pPr>
            <w:r>
              <w:rPr>
                <w:bCs/>
                <w:sz w:val="20"/>
                <w:szCs w:val="20"/>
              </w:rPr>
              <w:t>-1,3</w:t>
            </w:r>
          </w:p>
        </w:tc>
        <w:tc>
          <w:tcPr>
            <w:tcW w:w="986" w:type="dxa"/>
            <w:shd w:val="clear" w:color="auto" w:fill="auto"/>
          </w:tcPr>
          <w:p w:rsidR="00415610" w:rsidRPr="00EA6643" w:rsidRDefault="00415610" w:rsidP="00415610">
            <w:pPr>
              <w:spacing w:after="200"/>
              <w:contextualSpacing/>
              <w:jc w:val="both"/>
              <w:rPr>
                <w:bCs/>
                <w:sz w:val="20"/>
                <w:szCs w:val="20"/>
              </w:rPr>
            </w:pPr>
          </w:p>
        </w:tc>
      </w:tr>
      <w:tr w:rsidR="00415610" w:rsidRPr="00DB4073" w:rsidTr="002E74E4">
        <w:trPr>
          <w:cantSplit/>
          <w:trHeight w:hRule="exact" w:val="244"/>
        </w:trPr>
        <w:tc>
          <w:tcPr>
            <w:tcW w:w="851" w:type="dxa"/>
            <w:shd w:val="clear" w:color="auto" w:fill="auto"/>
          </w:tcPr>
          <w:p w:rsidR="00415610" w:rsidRPr="00DB4073" w:rsidRDefault="00415610" w:rsidP="00415610">
            <w:pPr>
              <w:spacing w:after="200"/>
              <w:contextualSpacing/>
              <w:jc w:val="both"/>
              <w:rPr>
                <w:i/>
                <w:sz w:val="20"/>
                <w:szCs w:val="20"/>
              </w:rPr>
            </w:pPr>
            <w:r w:rsidRPr="00DB4073">
              <w:rPr>
                <w:i/>
                <w:sz w:val="20"/>
                <w:szCs w:val="20"/>
              </w:rPr>
              <w:t>1.2.</w:t>
            </w:r>
          </w:p>
        </w:tc>
        <w:tc>
          <w:tcPr>
            <w:tcW w:w="1134" w:type="dxa"/>
            <w:shd w:val="clear" w:color="auto" w:fill="auto"/>
          </w:tcPr>
          <w:p w:rsidR="00415610" w:rsidRPr="00DB4073" w:rsidRDefault="00415610" w:rsidP="00415610">
            <w:pPr>
              <w:spacing w:after="200"/>
              <w:contextualSpacing/>
              <w:jc w:val="both"/>
              <w:rPr>
                <w:i/>
                <w:sz w:val="20"/>
                <w:szCs w:val="20"/>
              </w:rPr>
            </w:pPr>
          </w:p>
        </w:tc>
        <w:tc>
          <w:tcPr>
            <w:tcW w:w="2977" w:type="dxa"/>
            <w:shd w:val="clear" w:color="auto" w:fill="auto"/>
          </w:tcPr>
          <w:p w:rsidR="00415610" w:rsidRPr="00DB4073" w:rsidRDefault="00415610" w:rsidP="00415610">
            <w:pPr>
              <w:spacing w:after="200"/>
              <w:contextualSpacing/>
              <w:jc w:val="both"/>
              <w:rPr>
                <w:i/>
                <w:sz w:val="20"/>
                <w:szCs w:val="20"/>
              </w:rPr>
            </w:pPr>
            <w:r w:rsidRPr="00DB4073">
              <w:rPr>
                <w:i/>
                <w:sz w:val="20"/>
                <w:szCs w:val="20"/>
              </w:rPr>
              <w:t>Biudžeto lėšos</w:t>
            </w:r>
          </w:p>
        </w:tc>
        <w:tc>
          <w:tcPr>
            <w:tcW w:w="1134" w:type="dxa"/>
            <w:shd w:val="clear" w:color="auto" w:fill="auto"/>
          </w:tcPr>
          <w:p w:rsidR="00415610" w:rsidRPr="00DB4073" w:rsidRDefault="00B726B3" w:rsidP="00415610">
            <w:pPr>
              <w:spacing w:after="200"/>
              <w:contextualSpacing/>
              <w:jc w:val="both"/>
              <w:rPr>
                <w:i/>
                <w:sz w:val="20"/>
                <w:szCs w:val="20"/>
              </w:rPr>
            </w:pPr>
            <w:r>
              <w:rPr>
                <w:i/>
                <w:sz w:val="20"/>
                <w:szCs w:val="20"/>
              </w:rPr>
              <w:t>219,1</w:t>
            </w:r>
          </w:p>
        </w:tc>
        <w:tc>
          <w:tcPr>
            <w:tcW w:w="1134" w:type="dxa"/>
            <w:shd w:val="clear" w:color="auto" w:fill="auto"/>
          </w:tcPr>
          <w:p w:rsidR="00415610" w:rsidRPr="00DB4073" w:rsidRDefault="00B726B3" w:rsidP="00415610">
            <w:pPr>
              <w:spacing w:after="200"/>
              <w:contextualSpacing/>
              <w:jc w:val="both"/>
              <w:rPr>
                <w:i/>
                <w:sz w:val="20"/>
                <w:szCs w:val="20"/>
              </w:rPr>
            </w:pPr>
            <w:r>
              <w:rPr>
                <w:i/>
                <w:sz w:val="20"/>
                <w:szCs w:val="20"/>
              </w:rPr>
              <w:t>193,3</w:t>
            </w:r>
          </w:p>
        </w:tc>
        <w:tc>
          <w:tcPr>
            <w:tcW w:w="1140" w:type="dxa"/>
            <w:shd w:val="clear" w:color="auto" w:fill="auto"/>
          </w:tcPr>
          <w:p w:rsidR="00415610" w:rsidRPr="00DB4073" w:rsidRDefault="00B726B3" w:rsidP="00415610">
            <w:pPr>
              <w:spacing w:after="200"/>
              <w:contextualSpacing/>
              <w:jc w:val="both"/>
              <w:rPr>
                <w:i/>
                <w:sz w:val="20"/>
                <w:szCs w:val="20"/>
              </w:rPr>
            </w:pPr>
            <w:r>
              <w:rPr>
                <w:i/>
                <w:sz w:val="20"/>
                <w:szCs w:val="20"/>
              </w:rPr>
              <w:t>12,4</w:t>
            </w:r>
          </w:p>
        </w:tc>
        <w:tc>
          <w:tcPr>
            <w:tcW w:w="986" w:type="dxa"/>
            <w:shd w:val="clear" w:color="auto" w:fill="auto"/>
          </w:tcPr>
          <w:p w:rsidR="00415610" w:rsidRPr="00DB4073" w:rsidRDefault="00B726B3" w:rsidP="00415610">
            <w:pPr>
              <w:spacing w:after="200"/>
              <w:contextualSpacing/>
              <w:jc w:val="both"/>
              <w:rPr>
                <w:i/>
                <w:sz w:val="20"/>
                <w:szCs w:val="20"/>
              </w:rPr>
            </w:pPr>
            <w:r>
              <w:rPr>
                <w:i/>
                <w:sz w:val="20"/>
                <w:szCs w:val="20"/>
              </w:rPr>
              <w:t>25,8</w:t>
            </w:r>
          </w:p>
        </w:tc>
      </w:tr>
      <w:tr w:rsidR="00415610" w:rsidRPr="00C94EE3" w:rsidTr="00C94EE3">
        <w:trPr>
          <w:cantSplit/>
          <w:trHeight w:hRule="exact" w:val="514"/>
        </w:trPr>
        <w:tc>
          <w:tcPr>
            <w:tcW w:w="851" w:type="dxa"/>
            <w:shd w:val="clear" w:color="auto" w:fill="auto"/>
          </w:tcPr>
          <w:p w:rsidR="00415610" w:rsidRPr="00C94EE3" w:rsidRDefault="00415610" w:rsidP="00415610">
            <w:pPr>
              <w:spacing w:after="200"/>
              <w:contextualSpacing/>
              <w:jc w:val="both"/>
              <w:rPr>
                <w:b/>
                <w:bCs/>
                <w:iCs/>
                <w:sz w:val="20"/>
                <w:szCs w:val="20"/>
              </w:rPr>
            </w:pPr>
            <w:r w:rsidRPr="00C94EE3">
              <w:rPr>
                <w:b/>
                <w:bCs/>
                <w:iCs/>
                <w:sz w:val="20"/>
                <w:szCs w:val="20"/>
              </w:rPr>
              <w:t>1.2.1.</w:t>
            </w:r>
          </w:p>
        </w:tc>
        <w:tc>
          <w:tcPr>
            <w:tcW w:w="1134" w:type="dxa"/>
            <w:shd w:val="clear" w:color="auto" w:fill="auto"/>
          </w:tcPr>
          <w:p w:rsidR="00415610" w:rsidRPr="00C94EE3" w:rsidRDefault="00415610" w:rsidP="00415610">
            <w:pPr>
              <w:spacing w:after="200"/>
              <w:contextualSpacing/>
              <w:jc w:val="both"/>
              <w:rPr>
                <w:b/>
                <w:bCs/>
                <w:iCs/>
                <w:sz w:val="20"/>
                <w:szCs w:val="20"/>
              </w:rPr>
            </w:pPr>
            <w:r w:rsidRPr="00C94EE3">
              <w:rPr>
                <w:b/>
                <w:bCs/>
                <w:iCs/>
                <w:sz w:val="20"/>
                <w:szCs w:val="20"/>
              </w:rPr>
              <w:t>1.</w:t>
            </w:r>
          </w:p>
        </w:tc>
        <w:tc>
          <w:tcPr>
            <w:tcW w:w="2977" w:type="dxa"/>
            <w:shd w:val="clear" w:color="auto" w:fill="auto"/>
          </w:tcPr>
          <w:p w:rsidR="00415610" w:rsidRPr="00C94EE3" w:rsidRDefault="00415610" w:rsidP="00415610">
            <w:pPr>
              <w:spacing w:after="200"/>
              <w:contextualSpacing/>
              <w:jc w:val="both"/>
              <w:rPr>
                <w:b/>
                <w:bCs/>
                <w:iCs/>
                <w:sz w:val="20"/>
                <w:szCs w:val="20"/>
              </w:rPr>
            </w:pPr>
            <w:r w:rsidRPr="00C94EE3">
              <w:rPr>
                <w:b/>
                <w:bCs/>
                <w:iCs/>
                <w:sz w:val="20"/>
                <w:szCs w:val="20"/>
              </w:rPr>
              <w:t>Darnios kurortinės plėtros programa</w:t>
            </w:r>
          </w:p>
        </w:tc>
        <w:tc>
          <w:tcPr>
            <w:tcW w:w="1134" w:type="dxa"/>
            <w:shd w:val="clear" w:color="auto" w:fill="auto"/>
          </w:tcPr>
          <w:p w:rsidR="00415610" w:rsidRPr="00C94EE3" w:rsidRDefault="0052467A" w:rsidP="00415610">
            <w:pPr>
              <w:spacing w:after="200"/>
              <w:contextualSpacing/>
              <w:jc w:val="both"/>
              <w:rPr>
                <w:b/>
                <w:bCs/>
                <w:iCs/>
                <w:sz w:val="20"/>
                <w:szCs w:val="20"/>
              </w:rPr>
            </w:pPr>
            <w:r>
              <w:rPr>
                <w:b/>
                <w:bCs/>
                <w:iCs/>
                <w:sz w:val="20"/>
                <w:szCs w:val="20"/>
              </w:rPr>
              <w:t>20,3</w:t>
            </w:r>
          </w:p>
        </w:tc>
        <w:tc>
          <w:tcPr>
            <w:tcW w:w="1134" w:type="dxa"/>
            <w:shd w:val="clear" w:color="auto" w:fill="auto"/>
          </w:tcPr>
          <w:p w:rsidR="00415610" w:rsidRPr="00C94EE3" w:rsidRDefault="0052467A" w:rsidP="00415610">
            <w:pPr>
              <w:spacing w:after="200"/>
              <w:contextualSpacing/>
              <w:jc w:val="both"/>
              <w:rPr>
                <w:b/>
                <w:bCs/>
                <w:iCs/>
                <w:sz w:val="20"/>
                <w:szCs w:val="20"/>
              </w:rPr>
            </w:pPr>
            <w:r>
              <w:rPr>
                <w:b/>
                <w:bCs/>
                <w:iCs/>
                <w:sz w:val="20"/>
                <w:szCs w:val="20"/>
              </w:rPr>
              <w:t>44,2</w:t>
            </w:r>
          </w:p>
        </w:tc>
        <w:tc>
          <w:tcPr>
            <w:tcW w:w="1140" w:type="dxa"/>
            <w:shd w:val="clear" w:color="auto" w:fill="auto"/>
          </w:tcPr>
          <w:p w:rsidR="00415610" w:rsidRPr="00C94EE3" w:rsidRDefault="0052467A" w:rsidP="00415610">
            <w:pPr>
              <w:spacing w:after="200"/>
              <w:contextualSpacing/>
              <w:jc w:val="both"/>
              <w:rPr>
                <w:b/>
                <w:bCs/>
                <w:iCs/>
                <w:sz w:val="20"/>
                <w:szCs w:val="20"/>
              </w:rPr>
            </w:pPr>
            <w:r>
              <w:rPr>
                <w:b/>
                <w:bCs/>
                <w:iCs/>
                <w:sz w:val="20"/>
                <w:szCs w:val="20"/>
              </w:rPr>
              <w:t>-0,6</w:t>
            </w:r>
          </w:p>
        </w:tc>
        <w:tc>
          <w:tcPr>
            <w:tcW w:w="986" w:type="dxa"/>
            <w:shd w:val="clear" w:color="auto" w:fill="auto"/>
          </w:tcPr>
          <w:p w:rsidR="00415610" w:rsidRPr="00C94EE3" w:rsidRDefault="0052467A" w:rsidP="00415610">
            <w:pPr>
              <w:spacing w:after="200"/>
              <w:contextualSpacing/>
              <w:jc w:val="both"/>
              <w:rPr>
                <w:b/>
                <w:bCs/>
                <w:iCs/>
                <w:sz w:val="20"/>
                <w:szCs w:val="20"/>
              </w:rPr>
            </w:pPr>
            <w:r>
              <w:rPr>
                <w:b/>
                <w:bCs/>
                <w:iCs/>
                <w:sz w:val="20"/>
                <w:szCs w:val="20"/>
              </w:rPr>
              <w:t>-23,9</w:t>
            </w:r>
          </w:p>
        </w:tc>
      </w:tr>
      <w:tr w:rsidR="00B726B3" w:rsidRPr="00C94EE3" w:rsidTr="00C94EE3">
        <w:trPr>
          <w:cantSplit/>
          <w:trHeight w:hRule="exact" w:val="514"/>
        </w:trPr>
        <w:tc>
          <w:tcPr>
            <w:tcW w:w="851" w:type="dxa"/>
            <w:shd w:val="clear" w:color="auto" w:fill="auto"/>
          </w:tcPr>
          <w:p w:rsidR="00B726B3" w:rsidRPr="00C94EE3" w:rsidRDefault="00B726B3" w:rsidP="00415610">
            <w:pPr>
              <w:spacing w:after="200"/>
              <w:contextualSpacing/>
              <w:jc w:val="both"/>
              <w:rPr>
                <w:b/>
                <w:bCs/>
                <w:iCs/>
                <w:sz w:val="20"/>
                <w:szCs w:val="20"/>
              </w:rPr>
            </w:pPr>
            <w:r>
              <w:rPr>
                <w:b/>
                <w:bCs/>
                <w:iCs/>
                <w:sz w:val="20"/>
                <w:szCs w:val="20"/>
              </w:rPr>
              <w:t>1.2.2.</w:t>
            </w:r>
          </w:p>
        </w:tc>
        <w:tc>
          <w:tcPr>
            <w:tcW w:w="1134" w:type="dxa"/>
            <w:shd w:val="clear" w:color="auto" w:fill="auto"/>
          </w:tcPr>
          <w:p w:rsidR="00B726B3" w:rsidRPr="00C94EE3" w:rsidRDefault="00B726B3" w:rsidP="00415610">
            <w:pPr>
              <w:spacing w:after="200"/>
              <w:contextualSpacing/>
              <w:jc w:val="both"/>
              <w:rPr>
                <w:b/>
                <w:bCs/>
                <w:iCs/>
                <w:sz w:val="20"/>
                <w:szCs w:val="20"/>
              </w:rPr>
            </w:pPr>
            <w:r>
              <w:rPr>
                <w:b/>
                <w:bCs/>
                <w:iCs/>
                <w:sz w:val="20"/>
                <w:szCs w:val="20"/>
              </w:rPr>
              <w:t>2.</w:t>
            </w:r>
          </w:p>
        </w:tc>
        <w:tc>
          <w:tcPr>
            <w:tcW w:w="2977" w:type="dxa"/>
            <w:shd w:val="clear" w:color="auto" w:fill="auto"/>
          </w:tcPr>
          <w:p w:rsidR="00B726B3" w:rsidRPr="00C94EE3" w:rsidRDefault="00B726B3" w:rsidP="00415610">
            <w:pPr>
              <w:spacing w:after="200"/>
              <w:contextualSpacing/>
              <w:jc w:val="both"/>
              <w:rPr>
                <w:b/>
                <w:bCs/>
                <w:iCs/>
                <w:sz w:val="20"/>
                <w:szCs w:val="20"/>
              </w:rPr>
            </w:pPr>
            <w:r>
              <w:rPr>
                <w:b/>
                <w:bCs/>
                <w:iCs/>
                <w:sz w:val="20"/>
                <w:szCs w:val="20"/>
              </w:rPr>
              <w:t>Kryptingos verslo ir investicijų pritraukimo programa</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-8,1</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-8,1</w:t>
            </w:r>
          </w:p>
        </w:tc>
        <w:tc>
          <w:tcPr>
            <w:tcW w:w="1140" w:type="dxa"/>
            <w:shd w:val="clear" w:color="auto" w:fill="auto"/>
          </w:tcPr>
          <w:p w:rsidR="00B726B3" w:rsidRDefault="00B726B3" w:rsidP="00415610">
            <w:pPr>
              <w:spacing w:after="200"/>
              <w:contextualSpacing/>
              <w:jc w:val="both"/>
              <w:rPr>
                <w:b/>
                <w:bCs/>
                <w:iCs/>
                <w:sz w:val="20"/>
                <w:szCs w:val="20"/>
              </w:rPr>
            </w:pPr>
          </w:p>
        </w:tc>
        <w:tc>
          <w:tcPr>
            <w:tcW w:w="986" w:type="dxa"/>
            <w:shd w:val="clear" w:color="auto" w:fill="auto"/>
          </w:tcPr>
          <w:p w:rsidR="00B726B3" w:rsidRDefault="00B726B3" w:rsidP="00415610">
            <w:pPr>
              <w:spacing w:after="200"/>
              <w:contextualSpacing/>
              <w:jc w:val="both"/>
              <w:rPr>
                <w:b/>
                <w:bCs/>
                <w:iCs/>
                <w:sz w:val="20"/>
                <w:szCs w:val="20"/>
              </w:rPr>
            </w:pPr>
          </w:p>
        </w:tc>
      </w:tr>
      <w:tr w:rsidR="00B726B3" w:rsidRPr="00C94EE3" w:rsidTr="00B726B3">
        <w:trPr>
          <w:cantSplit/>
          <w:trHeight w:hRule="exact" w:val="712"/>
        </w:trPr>
        <w:tc>
          <w:tcPr>
            <w:tcW w:w="851" w:type="dxa"/>
            <w:shd w:val="clear" w:color="auto" w:fill="auto"/>
          </w:tcPr>
          <w:p w:rsidR="00B726B3" w:rsidRDefault="00B726B3" w:rsidP="00415610">
            <w:pPr>
              <w:spacing w:after="200"/>
              <w:contextualSpacing/>
              <w:jc w:val="both"/>
              <w:rPr>
                <w:b/>
                <w:bCs/>
                <w:iCs/>
                <w:sz w:val="20"/>
                <w:szCs w:val="20"/>
              </w:rPr>
            </w:pPr>
            <w:r>
              <w:rPr>
                <w:b/>
                <w:bCs/>
                <w:iCs/>
                <w:sz w:val="20"/>
                <w:szCs w:val="20"/>
              </w:rPr>
              <w:t>1.2.3.</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3.</w:t>
            </w:r>
          </w:p>
        </w:tc>
        <w:tc>
          <w:tcPr>
            <w:tcW w:w="2977" w:type="dxa"/>
            <w:shd w:val="clear" w:color="auto" w:fill="auto"/>
          </w:tcPr>
          <w:p w:rsidR="00B726B3" w:rsidRDefault="00B726B3" w:rsidP="00415610">
            <w:pPr>
              <w:spacing w:after="200"/>
              <w:contextualSpacing/>
              <w:jc w:val="both"/>
              <w:rPr>
                <w:b/>
                <w:bCs/>
                <w:iCs/>
                <w:sz w:val="20"/>
                <w:szCs w:val="20"/>
              </w:rPr>
            </w:pPr>
            <w:r>
              <w:rPr>
                <w:b/>
                <w:bCs/>
                <w:iCs/>
                <w:sz w:val="20"/>
                <w:szCs w:val="20"/>
              </w:rPr>
              <w:t>Konkurencingo žemės ūkio ir kaimiškų vietovių vystymo programa</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-1,8</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-1,8</w:t>
            </w:r>
          </w:p>
        </w:tc>
        <w:tc>
          <w:tcPr>
            <w:tcW w:w="1140" w:type="dxa"/>
            <w:shd w:val="clear" w:color="auto" w:fill="auto"/>
          </w:tcPr>
          <w:p w:rsidR="00B726B3" w:rsidRDefault="00B726B3" w:rsidP="00415610">
            <w:pPr>
              <w:spacing w:after="200"/>
              <w:contextualSpacing/>
              <w:jc w:val="both"/>
              <w:rPr>
                <w:b/>
                <w:bCs/>
                <w:iCs/>
                <w:sz w:val="20"/>
                <w:szCs w:val="20"/>
              </w:rPr>
            </w:pPr>
          </w:p>
        </w:tc>
        <w:tc>
          <w:tcPr>
            <w:tcW w:w="986" w:type="dxa"/>
            <w:shd w:val="clear" w:color="auto" w:fill="auto"/>
          </w:tcPr>
          <w:p w:rsidR="00B726B3" w:rsidRDefault="00B726B3" w:rsidP="00415610">
            <w:pPr>
              <w:spacing w:after="200"/>
              <w:contextualSpacing/>
              <w:jc w:val="both"/>
              <w:rPr>
                <w:b/>
                <w:bCs/>
                <w:iCs/>
                <w:sz w:val="20"/>
                <w:szCs w:val="20"/>
              </w:rPr>
            </w:pPr>
          </w:p>
        </w:tc>
      </w:tr>
      <w:tr w:rsidR="00B726B3" w:rsidRPr="00C94EE3" w:rsidTr="00B726B3">
        <w:trPr>
          <w:cantSplit/>
          <w:trHeight w:hRule="exact" w:val="442"/>
        </w:trPr>
        <w:tc>
          <w:tcPr>
            <w:tcW w:w="851" w:type="dxa"/>
            <w:shd w:val="clear" w:color="auto" w:fill="auto"/>
          </w:tcPr>
          <w:p w:rsidR="00B726B3" w:rsidRDefault="00B726B3" w:rsidP="00415610">
            <w:pPr>
              <w:spacing w:after="200"/>
              <w:contextualSpacing/>
              <w:jc w:val="both"/>
              <w:rPr>
                <w:b/>
                <w:bCs/>
                <w:iCs/>
                <w:sz w:val="20"/>
                <w:szCs w:val="20"/>
              </w:rPr>
            </w:pPr>
            <w:r>
              <w:rPr>
                <w:b/>
                <w:bCs/>
                <w:iCs/>
                <w:sz w:val="20"/>
                <w:szCs w:val="20"/>
              </w:rPr>
              <w:t>1.2.4.</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4.</w:t>
            </w:r>
          </w:p>
        </w:tc>
        <w:tc>
          <w:tcPr>
            <w:tcW w:w="2977" w:type="dxa"/>
            <w:shd w:val="clear" w:color="auto" w:fill="auto"/>
          </w:tcPr>
          <w:p w:rsidR="00B726B3" w:rsidRDefault="00B726B3" w:rsidP="00415610">
            <w:pPr>
              <w:spacing w:after="200"/>
              <w:contextualSpacing/>
              <w:jc w:val="both"/>
              <w:rPr>
                <w:b/>
                <w:bCs/>
                <w:iCs/>
                <w:sz w:val="20"/>
                <w:szCs w:val="20"/>
              </w:rPr>
            </w:pPr>
            <w:r>
              <w:rPr>
                <w:b/>
                <w:bCs/>
                <w:iCs/>
                <w:sz w:val="20"/>
                <w:szCs w:val="20"/>
              </w:rPr>
              <w:t>Sveikatos apsaugos programa</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-1,3</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-1,3</w:t>
            </w:r>
          </w:p>
        </w:tc>
        <w:tc>
          <w:tcPr>
            <w:tcW w:w="1140" w:type="dxa"/>
            <w:shd w:val="clear" w:color="auto" w:fill="auto"/>
          </w:tcPr>
          <w:p w:rsidR="00B726B3" w:rsidRDefault="00B726B3" w:rsidP="00415610">
            <w:pPr>
              <w:spacing w:after="200"/>
              <w:contextualSpacing/>
              <w:jc w:val="both"/>
              <w:rPr>
                <w:b/>
                <w:bCs/>
                <w:iCs/>
                <w:sz w:val="20"/>
                <w:szCs w:val="20"/>
              </w:rPr>
            </w:pPr>
          </w:p>
        </w:tc>
        <w:tc>
          <w:tcPr>
            <w:tcW w:w="986" w:type="dxa"/>
            <w:shd w:val="clear" w:color="auto" w:fill="auto"/>
          </w:tcPr>
          <w:p w:rsidR="00B726B3" w:rsidRDefault="00B726B3" w:rsidP="00415610">
            <w:pPr>
              <w:spacing w:after="200"/>
              <w:contextualSpacing/>
              <w:jc w:val="both"/>
              <w:rPr>
                <w:b/>
                <w:bCs/>
                <w:iCs/>
                <w:sz w:val="20"/>
                <w:szCs w:val="20"/>
              </w:rPr>
            </w:pPr>
          </w:p>
        </w:tc>
      </w:tr>
      <w:tr w:rsidR="00B726B3" w:rsidRPr="00C94EE3" w:rsidTr="00B726B3">
        <w:trPr>
          <w:cantSplit/>
          <w:trHeight w:hRule="exact" w:val="541"/>
        </w:trPr>
        <w:tc>
          <w:tcPr>
            <w:tcW w:w="851" w:type="dxa"/>
            <w:shd w:val="clear" w:color="auto" w:fill="auto"/>
          </w:tcPr>
          <w:p w:rsidR="00B726B3" w:rsidRDefault="00B726B3" w:rsidP="00415610">
            <w:pPr>
              <w:spacing w:after="200"/>
              <w:contextualSpacing/>
              <w:jc w:val="both"/>
              <w:rPr>
                <w:b/>
                <w:bCs/>
                <w:iCs/>
                <w:sz w:val="20"/>
                <w:szCs w:val="20"/>
              </w:rPr>
            </w:pPr>
            <w:r>
              <w:rPr>
                <w:b/>
                <w:bCs/>
                <w:iCs/>
                <w:sz w:val="20"/>
                <w:szCs w:val="20"/>
              </w:rPr>
              <w:t>1.2.5.</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5.</w:t>
            </w:r>
          </w:p>
        </w:tc>
        <w:tc>
          <w:tcPr>
            <w:tcW w:w="2977" w:type="dxa"/>
            <w:shd w:val="clear" w:color="auto" w:fill="auto"/>
          </w:tcPr>
          <w:p w:rsidR="00B726B3" w:rsidRDefault="00B726B3" w:rsidP="00415610">
            <w:pPr>
              <w:spacing w:after="200"/>
              <w:contextualSpacing/>
              <w:jc w:val="both"/>
              <w:rPr>
                <w:b/>
                <w:bCs/>
                <w:iCs/>
                <w:sz w:val="20"/>
                <w:szCs w:val="20"/>
              </w:rPr>
            </w:pPr>
            <w:r>
              <w:rPr>
                <w:b/>
                <w:bCs/>
                <w:iCs/>
                <w:sz w:val="20"/>
                <w:szCs w:val="20"/>
              </w:rPr>
              <w:t>Palankios socialinės aplinkos kūrimo programa</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22,9</w:t>
            </w:r>
          </w:p>
        </w:tc>
        <w:tc>
          <w:tcPr>
            <w:tcW w:w="1134" w:type="dxa"/>
            <w:shd w:val="clear" w:color="auto" w:fill="auto"/>
          </w:tcPr>
          <w:p w:rsidR="00B726B3" w:rsidRDefault="00B726B3" w:rsidP="00415610">
            <w:pPr>
              <w:spacing w:after="200"/>
              <w:contextualSpacing/>
              <w:jc w:val="both"/>
              <w:rPr>
                <w:b/>
                <w:bCs/>
                <w:iCs/>
                <w:sz w:val="20"/>
                <w:szCs w:val="20"/>
              </w:rPr>
            </w:pPr>
            <w:r>
              <w:rPr>
                <w:b/>
                <w:bCs/>
                <w:iCs/>
                <w:sz w:val="20"/>
                <w:szCs w:val="20"/>
              </w:rPr>
              <w:t>24,6</w:t>
            </w:r>
          </w:p>
        </w:tc>
        <w:tc>
          <w:tcPr>
            <w:tcW w:w="1140" w:type="dxa"/>
            <w:shd w:val="clear" w:color="auto" w:fill="auto"/>
          </w:tcPr>
          <w:p w:rsidR="00B726B3" w:rsidRDefault="00B726B3" w:rsidP="00415610">
            <w:pPr>
              <w:spacing w:after="200"/>
              <w:contextualSpacing/>
              <w:jc w:val="both"/>
              <w:rPr>
                <w:b/>
                <w:bCs/>
                <w:iCs/>
                <w:sz w:val="20"/>
                <w:szCs w:val="20"/>
              </w:rPr>
            </w:pPr>
            <w:r>
              <w:rPr>
                <w:b/>
                <w:bCs/>
                <w:iCs/>
                <w:sz w:val="20"/>
                <w:szCs w:val="20"/>
              </w:rPr>
              <w:t>15</w:t>
            </w:r>
          </w:p>
        </w:tc>
        <w:tc>
          <w:tcPr>
            <w:tcW w:w="986" w:type="dxa"/>
            <w:shd w:val="clear" w:color="auto" w:fill="auto"/>
          </w:tcPr>
          <w:p w:rsidR="00B726B3" w:rsidRDefault="00B726B3" w:rsidP="00415610">
            <w:pPr>
              <w:spacing w:after="200"/>
              <w:contextualSpacing/>
              <w:jc w:val="both"/>
              <w:rPr>
                <w:b/>
                <w:bCs/>
                <w:iCs/>
                <w:sz w:val="20"/>
                <w:szCs w:val="20"/>
              </w:rPr>
            </w:pPr>
            <w:r>
              <w:rPr>
                <w:b/>
                <w:bCs/>
                <w:iCs/>
                <w:sz w:val="20"/>
                <w:szCs w:val="20"/>
              </w:rPr>
              <w:t>-1,7</w:t>
            </w:r>
          </w:p>
        </w:tc>
      </w:tr>
      <w:tr w:rsidR="00B726B3" w:rsidRPr="00C94EE3" w:rsidTr="00B726B3">
        <w:trPr>
          <w:cantSplit/>
          <w:trHeight w:hRule="exact" w:val="712"/>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1.2.6.</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6.</w:t>
            </w:r>
          </w:p>
        </w:tc>
        <w:tc>
          <w:tcPr>
            <w:tcW w:w="2977" w:type="dxa"/>
            <w:shd w:val="clear" w:color="auto" w:fill="auto"/>
          </w:tcPr>
          <w:p w:rsidR="00B726B3" w:rsidRPr="008C403E" w:rsidRDefault="00B726B3" w:rsidP="00B726B3">
            <w:pPr>
              <w:spacing w:after="200"/>
              <w:contextualSpacing/>
              <w:jc w:val="both"/>
              <w:rPr>
                <w:b/>
                <w:sz w:val="20"/>
                <w:szCs w:val="20"/>
              </w:rPr>
            </w:pPr>
            <w:r>
              <w:rPr>
                <w:b/>
                <w:bCs/>
                <w:iCs/>
                <w:sz w:val="20"/>
                <w:szCs w:val="20"/>
              </w:rPr>
              <w:t>Kokybiškos švietimo sistemos kūrimo, sporto skatinimo ir jaunimo užimtumo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-46,7</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17,6</w:t>
            </w:r>
          </w:p>
        </w:tc>
        <w:tc>
          <w:tcPr>
            <w:tcW w:w="1140" w:type="dxa"/>
            <w:shd w:val="clear" w:color="auto" w:fill="auto"/>
          </w:tcPr>
          <w:p w:rsidR="00B726B3" w:rsidRDefault="00B726B3" w:rsidP="00B726B3">
            <w:pPr>
              <w:spacing w:after="200"/>
              <w:contextualSpacing/>
              <w:jc w:val="both"/>
              <w:rPr>
                <w:b/>
                <w:bCs/>
                <w:iCs/>
                <w:sz w:val="20"/>
                <w:szCs w:val="20"/>
              </w:rPr>
            </w:pPr>
            <w:r>
              <w:rPr>
                <w:b/>
                <w:bCs/>
                <w:iCs/>
                <w:sz w:val="20"/>
                <w:szCs w:val="20"/>
              </w:rPr>
              <w:t>-2</w:t>
            </w:r>
          </w:p>
        </w:tc>
        <w:tc>
          <w:tcPr>
            <w:tcW w:w="986" w:type="dxa"/>
            <w:shd w:val="clear" w:color="auto" w:fill="auto"/>
          </w:tcPr>
          <w:p w:rsidR="00B726B3" w:rsidRDefault="00B726B3" w:rsidP="00B726B3">
            <w:pPr>
              <w:spacing w:after="200"/>
              <w:contextualSpacing/>
              <w:jc w:val="both"/>
              <w:rPr>
                <w:b/>
                <w:bCs/>
                <w:iCs/>
                <w:sz w:val="20"/>
                <w:szCs w:val="20"/>
              </w:rPr>
            </w:pPr>
            <w:r>
              <w:rPr>
                <w:b/>
                <w:bCs/>
                <w:iCs/>
                <w:sz w:val="20"/>
                <w:szCs w:val="20"/>
              </w:rPr>
              <w:t>-64,3</w:t>
            </w:r>
          </w:p>
        </w:tc>
      </w:tr>
      <w:tr w:rsidR="00B726B3" w:rsidRPr="00C94EE3" w:rsidTr="00B726B3">
        <w:trPr>
          <w:cantSplit/>
          <w:trHeight w:hRule="exact" w:val="541"/>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1.2.7.</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7.</w:t>
            </w:r>
          </w:p>
        </w:tc>
        <w:tc>
          <w:tcPr>
            <w:tcW w:w="2977" w:type="dxa"/>
            <w:shd w:val="clear" w:color="auto" w:fill="auto"/>
          </w:tcPr>
          <w:p w:rsidR="00B726B3" w:rsidRDefault="00B726B3" w:rsidP="00B726B3">
            <w:pPr>
              <w:spacing w:after="200"/>
              <w:contextualSpacing/>
              <w:jc w:val="both"/>
              <w:rPr>
                <w:b/>
                <w:bCs/>
                <w:iCs/>
                <w:sz w:val="20"/>
                <w:szCs w:val="20"/>
              </w:rPr>
            </w:pPr>
            <w:r>
              <w:rPr>
                <w:b/>
                <w:bCs/>
                <w:iCs/>
                <w:sz w:val="20"/>
                <w:szCs w:val="20"/>
              </w:rPr>
              <w:t>Subalansuotos architektūros ir urbanistinės plėtros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-3</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-3</w:t>
            </w:r>
          </w:p>
        </w:tc>
        <w:tc>
          <w:tcPr>
            <w:tcW w:w="1140" w:type="dxa"/>
            <w:shd w:val="clear" w:color="auto" w:fill="auto"/>
          </w:tcPr>
          <w:p w:rsidR="00B726B3" w:rsidRDefault="00B726B3" w:rsidP="00B726B3">
            <w:pPr>
              <w:spacing w:after="200"/>
              <w:contextualSpacing/>
              <w:jc w:val="both"/>
              <w:rPr>
                <w:b/>
                <w:bCs/>
                <w:iCs/>
                <w:sz w:val="20"/>
                <w:szCs w:val="20"/>
              </w:rPr>
            </w:pPr>
          </w:p>
        </w:tc>
        <w:tc>
          <w:tcPr>
            <w:tcW w:w="986" w:type="dxa"/>
            <w:shd w:val="clear" w:color="auto" w:fill="auto"/>
          </w:tcPr>
          <w:p w:rsidR="00B726B3" w:rsidRDefault="00B726B3" w:rsidP="00B726B3">
            <w:pPr>
              <w:spacing w:after="200"/>
              <w:contextualSpacing/>
              <w:jc w:val="both"/>
              <w:rPr>
                <w:b/>
                <w:bCs/>
                <w:iCs/>
                <w:sz w:val="20"/>
                <w:szCs w:val="20"/>
              </w:rPr>
            </w:pPr>
          </w:p>
        </w:tc>
      </w:tr>
      <w:tr w:rsidR="00B726B3" w:rsidRPr="00C94EE3" w:rsidTr="00B726B3">
        <w:trPr>
          <w:cantSplit/>
          <w:trHeight w:hRule="exact" w:val="541"/>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1.2.8.</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8.</w:t>
            </w:r>
          </w:p>
        </w:tc>
        <w:tc>
          <w:tcPr>
            <w:tcW w:w="2977" w:type="dxa"/>
            <w:shd w:val="clear" w:color="auto" w:fill="auto"/>
          </w:tcPr>
          <w:p w:rsidR="00B726B3" w:rsidRDefault="00B726B3" w:rsidP="00B726B3">
            <w:pPr>
              <w:spacing w:after="200"/>
              <w:contextualSpacing/>
              <w:jc w:val="both"/>
              <w:rPr>
                <w:b/>
                <w:bCs/>
                <w:iCs/>
                <w:sz w:val="20"/>
                <w:szCs w:val="20"/>
              </w:rPr>
            </w:pPr>
            <w:r>
              <w:rPr>
                <w:b/>
                <w:bCs/>
                <w:iCs/>
                <w:sz w:val="20"/>
                <w:szCs w:val="20"/>
              </w:rPr>
              <w:t>Savivaldybės objektų priežiūros ir plėtros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234,2</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118,5</w:t>
            </w:r>
          </w:p>
        </w:tc>
        <w:tc>
          <w:tcPr>
            <w:tcW w:w="1140" w:type="dxa"/>
            <w:shd w:val="clear" w:color="auto" w:fill="auto"/>
          </w:tcPr>
          <w:p w:rsidR="00B726B3" w:rsidRDefault="00B726B3" w:rsidP="00B726B3">
            <w:pPr>
              <w:spacing w:after="200"/>
              <w:contextualSpacing/>
              <w:jc w:val="both"/>
              <w:rPr>
                <w:b/>
                <w:bCs/>
                <w:iCs/>
                <w:sz w:val="20"/>
                <w:szCs w:val="20"/>
              </w:rPr>
            </w:pPr>
          </w:p>
        </w:tc>
        <w:tc>
          <w:tcPr>
            <w:tcW w:w="986" w:type="dxa"/>
            <w:shd w:val="clear" w:color="auto" w:fill="auto"/>
          </w:tcPr>
          <w:p w:rsidR="00B726B3" w:rsidRDefault="00B726B3" w:rsidP="00B726B3">
            <w:pPr>
              <w:spacing w:after="200"/>
              <w:contextualSpacing/>
              <w:jc w:val="both"/>
              <w:rPr>
                <w:b/>
                <w:bCs/>
                <w:iCs/>
                <w:sz w:val="20"/>
                <w:szCs w:val="20"/>
              </w:rPr>
            </w:pPr>
            <w:r>
              <w:rPr>
                <w:b/>
                <w:bCs/>
                <w:iCs/>
                <w:sz w:val="20"/>
                <w:szCs w:val="20"/>
              </w:rPr>
              <w:t>115,7</w:t>
            </w:r>
          </w:p>
        </w:tc>
      </w:tr>
      <w:tr w:rsidR="00B726B3" w:rsidRPr="00C94EE3" w:rsidTr="00B726B3">
        <w:trPr>
          <w:cantSplit/>
          <w:trHeight w:hRule="exact" w:val="541"/>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1.2.9.</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9.</w:t>
            </w:r>
          </w:p>
        </w:tc>
        <w:tc>
          <w:tcPr>
            <w:tcW w:w="2977" w:type="dxa"/>
            <w:shd w:val="clear" w:color="auto" w:fill="auto"/>
          </w:tcPr>
          <w:p w:rsidR="00B726B3" w:rsidRDefault="00B726B3" w:rsidP="00B726B3">
            <w:pPr>
              <w:spacing w:after="200"/>
              <w:contextualSpacing/>
              <w:jc w:val="both"/>
              <w:rPr>
                <w:b/>
                <w:bCs/>
                <w:iCs/>
                <w:sz w:val="20"/>
                <w:szCs w:val="20"/>
              </w:rPr>
            </w:pPr>
            <w:r>
              <w:rPr>
                <w:b/>
                <w:bCs/>
                <w:iCs/>
                <w:sz w:val="20"/>
                <w:szCs w:val="20"/>
              </w:rPr>
              <w:t>Efektyvaus Savivaldybės valdymo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2,6</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2,6</w:t>
            </w:r>
          </w:p>
        </w:tc>
        <w:tc>
          <w:tcPr>
            <w:tcW w:w="1140" w:type="dxa"/>
            <w:shd w:val="clear" w:color="auto" w:fill="auto"/>
          </w:tcPr>
          <w:p w:rsidR="00B726B3" w:rsidRDefault="00B726B3" w:rsidP="00B726B3">
            <w:pPr>
              <w:spacing w:after="200"/>
              <w:contextualSpacing/>
              <w:jc w:val="both"/>
              <w:rPr>
                <w:b/>
                <w:bCs/>
                <w:iCs/>
                <w:sz w:val="20"/>
                <w:szCs w:val="20"/>
              </w:rPr>
            </w:pPr>
          </w:p>
        </w:tc>
        <w:tc>
          <w:tcPr>
            <w:tcW w:w="986" w:type="dxa"/>
            <w:shd w:val="clear" w:color="auto" w:fill="auto"/>
          </w:tcPr>
          <w:p w:rsidR="00B726B3" w:rsidRDefault="00B726B3" w:rsidP="00B726B3">
            <w:pPr>
              <w:spacing w:after="200"/>
              <w:contextualSpacing/>
              <w:jc w:val="both"/>
              <w:rPr>
                <w:b/>
                <w:bCs/>
                <w:iCs/>
                <w:sz w:val="20"/>
                <w:szCs w:val="20"/>
              </w:rPr>
            </w:pPr>
          </w:p>
        </w:tc>
      </w:tr>
      <w:tr w:rsidR="00B726B3" w:rsidRPr="00B726B3" w:rsidTr="00B726B3">
        <w:trPr>
          <w:cantSplit/>
          <w:trHeight w:hRule="exact" w:val="307"/>
        </w:trPr>
        <w:tc>
          <w:tcPr>
            <w:tcW w:w="851" w:type="dxa"/>
            <w:shd w:val="clear" w:color="auto" w:fill="auto"/>
          </w:tcPr>
          <w:p w:rsidR="00B726B3" w:rsidRPr="00B726B3" w:rsidRDefault="00B726B3" w:rsidP="00B726B3">
            <w:pPr>
              <w:spacing w:after="200"/>
              <w:contextualSpacing/>
              <w:jc w:val="both"/>
              <w:rPr>
                <w:i/>
                <w:sz w:val="20"/>
                <w:szCs w:val="20"/>
              </w:rPr>
            </w:pPr>
            <w:r w:rsidRPr="00B726B3">
              <w:rPr>
                <w:i/>
                <w:sz w:val="20"/>
                <w:szCs w:val="20"/>
              </w:rPr>
              <w:t>1.4.</w:t>
            </w:r>
          </w:p>
        </w:tc>
        <w:tc>
          <w:tcPr>
            <w:tcW w:w="1134" w:type="dxa"/>
            <w:shd w:val="clear" w:color="auto" w:fill="auto"/>
          </w:tcPr>
          <w:p w:rsidR="00B726B3" w:rsidRPr="00B726B3" w:rsidRDefault="00B726B3" w:rsidP="00B726B3">
            <w:pPr>
              <w:spacing w:after="200"/>
              <w:contextualSpacing/>
              <w:jc w:val="both"/>
              <w:rPr>
                <w:i/>
                <w:sz w:val="20"/>
                <w:szCs w:val="20"/>
              </w:rPr>
            </w:pPr>
          </w:p>
        </w:tc>
        <w:tc>
          <w:tcPr>
            <w:tcW w:w="2977" w:type="dxa"/>
            <w:shd w:val="clear" w:color="auto" w:fill="auto"/>
          </w:tcPr>
          <w:p w:rsidR="00B726B3" w:rsidRPr="00B726B3" w:rsidRDefault="00B726B3" w:rsidP="00B726B3">
            <w:pPr>
              <w:spacing w:after="200"/>
              <w:contextualSpacing/>
              <w:jc w:val="both"/>
              <w:rPr>
                <w:i/>
                <w:sz w:val="20"/>
                <w:szCs w:val="20"/>
              </w:rPr>
            </w:pPr>
            <w:r w:rsidRPr="00B726B3">
              <w:rPr>
                <w:i/>
                <w:sz w:val="20"/>
                <w:szCs w:val="20"/>
              </w:rPr>
              <w:t>Biudžetinių įstaigų pajamos</w:t>
            </w:r>
          </w:p>
        </w:tc>
        <w:tc>
          <w:tcPr>
            <w:tcW w:w="1134" w:type="dxa"/>
            <w:shd w:val="clear" w:color="auto" w:fill="auto"/>
          </w:tcPr>
          <w:p w:rsidR="00B726B3" w:rsidRPr="00B726B3" w:rsidRDefault="00B726B3" w:rsidP="00B726B3">
            <w:pPr>
              <w:spacing w:after="200"/>
              <w:contextualSpacing/>
              <w:jc w:val="both"/>
              <w:rPr>
                <w:i/>
                <w:sz w:val="20"/>
                <w:szCs w:val="20"/>
              </w:rPr>
            </w:pPr>
            <w:r>
              <w:rPr>
                <w:i/>
                <w:sz w:val="20"/>
                <w:szCs w:val="20"/>
              </w:rPr>
              <w:t>40</w:t>
            </w:r>
          </w:p>
        </w:tc>
        <w:tc>
          <w:tcPr>
            <w:tcW w:w="1134" w:type="dxa"/>
            <w:shd w:val="clear" w:color="auto" w:fill="auto"/>
          </w:tcPr>
          <w:p w:rsidR="00B726B3" w:rsidRPr="00B726B3" w:rsidRDefault="00B726B3" w:rsidP="00B726B3">
            <w:pPr>
              <w:spacing w:after="200"/>
              <w:contextualSpacing/>
              <w:jc w:val="both"/>
              <w:rPr>
                <w:i/>
                <w:sz w:val="20"/>
                <w:szCs w:val="20"/>
              </w:rPr>
            </w:pPr>
            <w:r>
              <w:rPr>
                <w:i/>
                <w:sz w:val="20"/>
                <w:szCs w:val="20"/>
              </w:rPr>
              <w:t>40</w:t>
            </w:r>
          </w:p>
        </w:tc>
        <w:tc>
          <w:tcPr>
            <w:tcW w:w="1140" w:type="dxa"/>
            <w:shd w:val="clear" w:color="auto" w:fill="auto"/>
          </w:tcPr>
          <w:p w:rsidR="00B726B3" w:rsidRPr="00B726B3" w:rsidRDefault="00B726B3" w:rsidP="00B726B3">
            <w:pPr>
              <w:spacing w:after="200"/>
              <w:contextualSpacing/>
              <w:jc w:val="both"/>
              <w:rPr>
                <w:i/>
                <w:sz w:val="20"/>
                <w:szCs w:val="20"/>
              </w:rPr>
            </w:pPr>
          </w:p>
        </w:tc>
        <w:tc>
          <w:tcPr>
            <w:tcW w:w="986" w:type="dxa"/>
            <w:shd w:val="clear" w:color="auto" w:fill="auto"/>
          </w:tcPr>
          <w:p w:rsidR="00B726B3" w:rsidRPr="00B726B3" w:rsidRDefault="00B726B3" w:rsidP="00B726B3">
            <w:pPr>
              <w:spacing w:after="200"/>
              <w:contextualSpacing/>
              <w:jc w:val="both"/>
              <w:rPr>
                <w:i/>
                <w:sz w:val="20"/>
                <w:szCs w:val="20"/>
              </w:rPr>
            </w:pPr>
          </w:p>
        </w:tc>
      </w:tr>
      <w:tr w:rsidR="00B726B3" w:rsidRPr="00C94EE3" w:rsidTr="00C94EE3">
        <w:trPr>
          <w:cantSplit/>
          <w:trHeight w:hRule="exact" w:val="514"/>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1.4.1.</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7.</w:t>
            </w:r>
          </w:p>
        </w:tc>
        <w:tc>
          <w:tcPr>
            <w:tcW w:w="2977" w:type="dxa"/>
            <w:shd w:val="clear" w:color="auto" w:fill="auto"/>
          </w:tcPr>
          <w:p w:rsidR="00B726B3" w:rsidRDefault="00B726B3" w:rsidP="00B726B3">
            <w:pPr>
              <w:spacing w:after="200"/>
              <w:contextualSpacing/>
              <w:jc w:val="both"/>
              <w:rPr>
                <w:b/>
                <w:bCs/>
                <w:iCs/>
                <w:sz w:val="20"/>
                <w:szCs w:val="20"/>
              </w:rPr>
            </w:pPr>
            <w:r>
              <w:rPr>
                <w:b/>
                <w:bCs/>
                <w:iCs/>
                <w:sz w:val="20"/>
                <w:szCs w:val="20"/>
              </w:rPr>
              <w:t>Subalansuotos architektūros ir urbanistinės plėtros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40</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40</w:t>
            </w:r>
          </w:p>
        </w:tc>
        <w:tc>
          <w:tcPr>
            <w:tcW w:w="1140" w:type="dxa"/>
            <w:shd w:val="clear" w:color="auto" w:fill="auto"/>
          </w:tcPr>
          <w:p w:rsidR="00B726B3" w:rsidRPr="00C94EE3" w:rsidRDefault="00B726B3" w:rsidP="00B726B3">
            <w:pPr>
              <w:spacing w:after="200"/>
              <w:contextualSpacing/>
              <w:jc w:val="both"/>
              <w:rPr>
                <w:b/>
                <w:bCs/>
                <w:iCs/>
                <w:sz w:val="20"/>
                <w:szCs w:val="20"/>
              </w:rPr>
            </w:pPr>
          </w:p>
        </w:tc>
        <w:tc>
          <w:tcPr>
            <w:tcW w:w="986" w:type="dxa"/>
            <w:shd w:val="clear" w:color="auto" w:fill="auto"/>
          </w:tcPr>
          <w:p w:rsidR="00B726B3" w:rsidRPr="00C94EE3" w:rsidRDefault="00B726B3" w:rsidP="00B726B3">
            <w:pPr>
              <w:spacing w:after="200"/>
              <w:contextualSpacing/>
              <w:jc w:val="both"/>
              <w:rPr>
                <w:b/>
                <w:bCs/>
                <w:iCs/>
                <w:sz w:val="20"/>
                <w:szCs w:val="20"/>
              </w:rPr>
            </w:pPr>
          </w:p>
        </w:tc>
      </w:tr>
      <w:tr w:rsidR="00B726B3" w:rsidRPr="00B726B3" w:rsidTr="00B726B3">
        <w:trPr>
          <w:cantSplit/>
          <w:trHeight w:hRule="exact" w:val="379"/>
        </w:trPr>
        <w:tc>
          <w:tcPr>
            <w:tcW w:w="851" w:type="dxa"/>
            <w:shd w:val="clear" w:color="auto" w:fill="auto"/>
          </w:tcPr>
          <w:p w:rsidR="00B726B3" w:rsidRPr="00B726B3" w:rsidRDefault="00B726B3" w:rsidP="00B726B3">
            <w:pPr>
              <w:spacing w:after="200"/>
              <w:contextualSpacing/>
              <w:jc w:val="both"/>
              <w:rPr>
                <w:i/>
                <w:sz w:val="20"/>
                <w:szCs w:val="20"/>
              </w:rPr>
            </w:pPr>
            <w:r w:rsidRPr="00B726B3">
              <w:rPr>
                <w:i/>
                <w:sz w:val="20"/>
                <w:szCs w:val="20"/>
              </w:rPr>
              <w:t>1.6.</w:t>
            </w:r>
          </w:p>
        </w:tc>
        <w:tc>
          <w:tcPr>
            <w:tcW w:w="1134" w:type="dxa"/>
            <w:shd w:val="clear" w:color="auto" w:fill="auto"/>
          </w:tcPr>
          <w:p w:rsidR="00B726B3" w:rsidRPr="00B726B3" w:rsidRDefault="00B726B3" w:rsidP="00B726B3">
            <w:pPr>
              <w:spacing w:after="200"/>
              <w:contextualSpacing/>
              <w:jc w:val="both"/>
              <w:rPr>
                <w:i/>
                <w:sz w:val="20"/>
                <w:szCs w:val="20"/>
              </w:rPr>
            </w:pPr>
          </w:p>
        </w:tc>
        <w:tc>
          <w:tcPr>
            <w:tcW w:w="2977" w:type="dxa"/>
            <w:shd w:val="clear" w:color="auto" w:fill="auto"/>
          </w:tcPr>
          <w:p w:rsidR="00B726B3" w:rsidRPr="00B726B3" w:rsidRDefault="00B726B3" w:rsidP="00B726B3">
            <w:pPr>
              <w:spacing w:after="200"/>
              <w:contextualSpacing/>
              <w:jc w:val="both"/>
              <w:rPr>
                <w:i/>
                <w:sz w:val="20"/>
                <w:szCs w:val="20"/>
              </w:rPr>
            </w:pPr>
            <w:r w:rsidRPr="00B726B3">
              <w:rPr>
                <w:i/>
                <w:sz w:val="20"/>
                <w:szCs w:val="20"/>
              </w:rPr>
              <w:t>Kitos dotacijos</w:t>
            </w:r>
          </w:p>
        </w:tc>
        <w:tc>
          <w:tcPr>
            <w:tcW w:w="1134" w:type="dxa"/>
            <w:shd w:val="clear" w:color="auto" w:fill="auto"/>
          </w:tcPr>
          <w:p w:rsidR="00B726B3" w:rsidRPr="00B726B3" w:rsidRDefault="00B726B3" w:rsidP="00B726B3">
            <w:pPr>
              <w:spacing w:after="200"/>
              <w:contextualSpacing/>
              <w:jc w:val="both"/>
              <w:rPr>
                <w:i/>
                <w:sz w:val="20"/>
                <w:szCs w:val="20"/>
              </w:rPr>
            </w:pPr>
            <w:r w:rsidRPr="00B726B3">
              <w:rPr>
                <w:i/>
                <w:sz w:val="20"/>
                <w:szCs w:val="20"/>
              </w:rPr>
              <w:t>65,4</w:t>
            </w:r>
          </w:p>
        </w:tc>
        <w:tc>
          <w:tcPr>
            <w:tcW w:w="1134" w:type="dxa"/>
            <w:shd w:val="clear" w:color="auto" w:fill="auto"/>
          </w:tcPr>
          <w:p w:rsidR="00B726B3" w:rsidRPr="00B726B3" w:rsidRDefault="00B726B3" w:rsidP="00B726B3">
            <w:pPr>
              <w:spacing w:after="200"/>
              <w:contextualSpacing/>
              <w:jc w:val="both"/>
              <w:rPr>
                <w:i/>
                <w:sz w:val="20"/>
                <w:szCs w:val="20"/>
              </w:rPr>
            </w:pPr>
            <w:r w:rsidRPr="00B726B3">
              <w:rPr>
                <w:i/>
                <w:sz w:val="20"/>
                <w:szCs w:val="20"/>
              </w:rPr>
              <w:t>65,4</w:t>
            </w:r>
          </w:p>
        </w:tc>
        <w:tc>
          <w:tcPr>
            <w:tcW w:w="1140" w:type="dxa"/>
            <w:shd w:val="clear" w:color="auto" w:fill="auto"/>
          </w:tcPr>
          <w:p w:rsidR="00B726B3" w:rsidRPr="00B726B3" w:rsidRDefault="00B726B3" w:rsidP="00B726B3">
            <w:pPr>
              <w:spacing w:after="200"/>
              <w:contextualSpacing/>
              <w:jc w:val="both"/>
              <w:rPr>
                <w:i/>
                <w:sz w:val="20"/>
                <w:szCs w:val="20"/>
              </w:rPr>
            </w:pPr>
          </w:p>
        </w:tc>
        <w:tc>
          <w:tcPr>
            <w:tcW w:w="986" w:type="dxa"/>
            <w:shd w:val="clear" w:color="auto" w:fill="auto"/>
          </w:tcPr>
          <w:p w:rsidR="00B726B3" w:rsidRPr="00B726B3" w:rsidRDefault="00B726B3" w:rsidP="00B726B3">
            <w:pPr>
              <w:spacing w:after="200"/>
              <w:contextualSpacing/>
              <w:jc w:val="both"/>
              <w:rPr>
                <w:i/>
                <w:sz w:val="20"/>
                <w:szCs w:val="20"/>
              </w:rPr>
            </w:pPr>
          </w:p>
        </w:tc>
      </w:tr>
      <w:tr w:rsidR="00B726B3" w:rsidRPr="00C94EE3" w:rsidTr="00C94EE3">
        <w:trPr>
          <w:cantSplit/>
          <w:trHeight w:hRule="exact" w:val="514"/>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1.6.1.</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1.</w:t>
            </w:r>
          </w:p>
        </w:tc>
        <w:tc>
          <w:tcPr>
            <w:tcW w:w="2977" w:type="dxa"/>
            <w:shd w:val="clear" w:color="auto" w:fill="auto"/>
          </w:tcPr>
          <w:p w:rsidR="00B726B3" w:rsidRDefault="00B726B3" w:rsidP="00B726B3">
            <w:pPr>
              <w:spacing w:after="200"/>
              <w:contextualSpacing/>
              <w:jc w:val="both"/>
              <w:rPr>
                <w:b/>
                <w:bCs/>
                <w:iCs/>
                <w:sz w:val="20"/>
                <w:szCs w:val="20"/>
              </w:rPr>
            </w:pPr>
            <w:r w:rsidRPr="00C94EE3">
              <w:rPr>
                <w:b/>
                <w:bCs/>
                <w:iCs/>
                <w:sz w:val="20"/>
                <w:szCs w:val="20"/>
              </w:rPr>
              <w:t>Darnios kurortinės plėtros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41</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41</w:t>
            </w:r>
          </w:p>
        </w:tc>
        <w:tc>
          <w:tcPr>
            <w:tcW w:w="1140" w:type="dxa"/>
            <w:shd w:val="clear" w:color="auto" w:fill="auto"/>
          </w:tcPr>
          <w:p w:rsidR="00B726B3" w:rsidRPr="00C94EE3" w:rsidRDefault="00B726B3" w:rsidP="00B726B3">
            <w:pPr>
              <w:spacing w:after="200"/>
              <w:contextualSpacing/>
              <w:jc w:val="both"/>
              <w:rPr>
                <w:b/>
                <w:bCs/>
                <w:iCs/>
                <w:sz w:val="20"/>
                <w:szCs w:val="20"/>
              </w:rPr>
            </w:pPr>
          </w:p>
        </w:tc>
        <w:tc>
          <w:tcPr>
            <w:tcW w:w="986" w:type="dxa"/>
            <w:shd w:val="clear" w:color="auto" w:fill="auto"/>
          </w:tcPr>
          <w:p w:rsidR="00B726B3" w:rsidRPr="00C94EE3" w:rsidRDefault="00B726B3" w:rsidP="00B726B3">
            <w:pPr>
              <w:spacing w:after="200"/>
              <w:contextualSpacing/>
              <w:jc w:val="both"/>
              <w:rPr>
                <w:b/>
                <w:bCs/>
                <w:iCs/>
                <w:sz w:val="20"/>
                <w:szCs w:val="20"/>
              </w:rPr>
            </w:pPr>
          </w:p>
        </w:tc>
      </w:tr>
      <w:tr w:rsidR="00B726B3" w:rsidRPr="00C94EE3" w:rsidTr="00C94EE3">
        <w:trPr>
          <w:cantSplit/>
          <w:trHeight w:hRule="exact" w:val="514"/>
        </w:trPr>
        <w:tc>
          <w:tcPr>
            <w:tcW w:w="851" w:type="dxa"/>
            <w:shd w:val="clear" w:color="auto" w:fill="auto"/>
          </w:tcPr>
          <w:p w:rsidR="00B726B3" w:rsidRDefault="00B726B3" w:rsidP="00B726B3">
            <w:pPr>
              <w:spacing w:after="200"/>
              <w:contextualSpacing/>
              <w:jc w:val="both"/>
              <w:rPr>
                <w:b/>
                <w:bCs/>
                <w:iCs/>
                <w:sz w:val="20"/>
                <w:szCs w:val="20"/>
              </w:rPr>
            </w:pPr>
            <w:r>
              <w:rPr>
                <w:b/>
                <w:bCs/>
                <w:iCs/>
                <w:sz w:val="20"/>
                <w:szCs w:val="20"/>
              </w:rPr>
              <w:t>1.6.5.</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8.</w:t>
            </w:r>
          </w:p>
        </w:tc>
        <w:tc>
          <w:tcPr>
            <w:tcW w:w="2977" w:type="dxa"/>
            <w:shd w:val="clear" w:color="auto" w:fill="auto"/>
          </w:tcPr>
          <w:p w:rsidR="00B726B3" w:rsidRPr="00C94EE3" w:rsidRDefault="00B726B3" w:rsidP="00B726B3">
            <w:pPr>
              <w:spacing w:after="200"/>
              <w:contextualSpacing/>
              <w:jc w:val="both"/>
              <w:rPr>
                <w:b/>
                <w:bCs/>
                <w:iCs/>
                <w:sz w:val="20"/>
                <w:szCs w:val="20"/>
              </w:rPr>
            </w:pPr>
            <w:r>
              <w:rPr>
                <w:b/>
                <w:bCs/>
                <w:iCs/>
                <w:sz w:val="20"/>
                <w:szCs w:val="20"/>
              </w:rPr>
              <w:t>Savivaldybės objektų priežiūros ir plėtros programa</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24,4</w:t>
            </w:r>
          </w:p>
        </w:tc>
        <w:tc>
          <w:tcPr>
            <w:tcW w:w="1134" w:type="dxa"/>
            <w:shd w:val="clear" w:color="auto" w:fill="auto"/>
          </w:tcPr>
          <w:p w:rsidR="00B726B3" w:rsidRDefault="00B726B3" w:rsidP="00B726B3">
            <w:pPr>
              <w:spacing w:after="200"/>
              <w:contextualSpacing/>
              <w:jc w:val="both"/>
              <w:rPr>
                <w:b/>
                <w:bCs/>
                <w:iCs/>
                <w:sz w:val="20"/>
                <w:szCs w:val="20"/>
              </w:rPr>
            </w:pPr>
            <w:r>
              <w:rPr>
                <w:b/>
                <w:bCs/>
                <w:iCs/>
                <w:sz w:val="20"/>
                <w:szCs w:val="20"/>
              </w:rPr>
              <w:t>24,4</w:t>
            </w:r>
          </w:p>
        </w:tc>
        <w:tc>
          <w:tcPr>
            <w:tcW w:w="1140" w:type="dxa"/>
            <w:shd w:val="clear" w:color="auto" w:fill="auto"/>
          </w:tcPr>
          <w:p w:rsidR="00B726B3" w:rsidRPr="00C94EE3" w:rsidRDefault="00B726B3" w:rsidP="00B726B3">
            <w:pPr>
              <w:spacing w:after="200"/>
              <w:contextualSpacing/>
              <w:jc w:val="both"/>
              <w:rPr>
                <w:b/>
                <w:bCs/>
                <w:iCs/>
                <w:sz w:val="20"/>
                <w:szCs w:val="20"/>
              </w:rPr>
            </w:pPr>
          </w:p>
        </w:tc>
        <w:tc>
          <w:tcPr>
            <w:tcW w:w="986" w:type="dxa"/>
            <w:shd w:val="clear" w:color="auto" w:fill="auto"/>
          </w:tcPr>
          <w:p w:rsidR="00B726B3" w:rsidRPr="00C94EE3" w:rsidRDefault="00B726B3" w:rsidP="00B726B3">
            <w:pPr>
              <w:spacing w:after="200"/>
              <w:contextualSpacing/>
              <w:jc w:val="both"/>
              <w:rPr>
                <w:b/>
                <w:bCs/>
                <w:iCs/>
                <w:sz w:val="20"/>
                <w:szCs w:val="20"/>
              </w:rPr>
            </w:pPr>
          </w:p>
        </w:tc>
      </w:tr>
      <w:tr w:rsidR="00B726B3" w:rsidRPr="00DB4073" w:rsidTr="000F7D60">
        <w:trPr>
          <w:cantSplit/>
          <w:trHeight w:hRule="exact" w:val="286"/>
        </w:trPr>
        <w:tc>
          <w:tcPr>
            <w:tcW w:w="851"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726B3" w:rsidP="00B726B3">
            <w:pPr>
              <w:spacing w:after="200"/>
              <w:contextualSpacing/>
              <w:jc w:val="both"/>
              <w:rPr>
                <w:i/>
                <w:sz w:val="20"/>
                <w:szCs w:val="20"/>
              </w:rPr>
            </w:pPr>
            <w:r w:rsidRPr="00DB4073">
              <w:rPr>
                <w:i/>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726B3" w:rsidP="00B726B3">
            <w:pPr>
              <w:spacing w:after="200"/>
              <w:contextualSpacing/>
              <w:jc w:val="both"/>
              <w:rPr>
                <w: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726B3" w:rsidP="00B726B3">
            <w:pPr>
              <w:spacing w:after="200"/>
              <w:contextualSpacing/>
              <w:jc w:val="both"/>
              <w:rPr>
                <w:i/>
                <w:sz w:val="20"/>
                <w:szCs w:val="20"/>
              </w:rPr>
            </w:pPr>
            <w:r>
              <w:rPr>
                <w:i/>
                <w:sz w:val="20"/>
                <w:szCs w:val="20"/>
              </w:rPr>
              <w:t>Europos Sąjungos paramos lėšos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D099C" w:rsidP="00B726B3">
            <w:pPr>
              <w:spacing w:after="200"/>
              <w:contextualSpacing/>
              <w:jc w:val="both"/>
              <w:rPr>
                <w:i/>
                <w:sz w:val="20"/>
                <w:szCs w:val="20"/>
              </w:rPr>
            </w:pPr>
            <w:r>
              <w:rPr>
                <w:i/>
                <w:sz w:val="20"/>
                <w:szCs w:val="20"/>
              </w:rPr>
              <w:t>-109,6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D099C" w:rsidP="00B726B3">
            <w:pPr>
              <w:spacing w:after="200"/>
              <w:contextualSpacing/>
              <w:jc w:val="both"/>
              <w:rPr>
                <w:i/>
                <w:sz w:val="20"/>
                <w:szCs w:val="20"/>
              </w:rPr>
            </w:pPr>
            <w:r>
              <w:rPr>
                <w:i/>
                <w:sz w:val="20"/>
                <w:szCs w:val="20"/>
              </w:rPr>
              <w:t>-54,5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D099C" w:rsidP="00B726B3">
            <w:pPr>
              <w:spacing w:after="200"/>
              <w:contextualSpacing/>
              <w:jc w:val="both"/>
              <w:rPr>
                <w:i/>
                <w:sz w:val="20"/>
                <w:szCs w:val="20"/>
              </w:rPr>
            </w:pPr>
            <w:r>
              <w:rPr>
                <w:i/>
                <w:sz w:val="20"/>
                <w:szCs w:val="20"/>
              </w:rPr>
              <w:t>0,2</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726B3" w:rsidRPr="00DB4073" w:rsidRDefault="00BD099C" w:rsidP="00B726B3">
            <w:pPr>
              <w:spacing w:after="200"/>
              <w:contextualSpacing/>
              <w:jc w:val="both"/>
              <w:rPr>
                <w:i/>
                <w:sz w:val="20"/>
                <w:szCs w:val="20"/>
              </w:rPr>
            </w:pPr>
            <w:r>
              <w:rPr>
                <w:i/>
                <w:sz w:val="20"/>
                <w:szCs w:val="20"/>
              </w:rPr>
              <w:t>-55,1</w:t>
            </w:r>
          </w:p>
        </w:tc>
      </w:tr>
      <w:tr w:rsidR="00BD099C" w:rsidRPr="00BD099C" w:rsidTr="00BD099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sidRPr="00BD099C">
              <w:rPr>
                <w:b/>
                <w:bCs/>
                <w:iCs/>
                <w:sz w:val="20"/>
                <w:szCs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sidRPr="00BD099C">
              <w:rPr>
                <w:b/>
                <w:bCs/>
                <w:iCs/>
                <w:sz w:val="20"/>
                <w:szCs w:val="20"/>
              </w:rPr>
              <w:t>1.</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r w:rsidRPr="00C94EE3">
              <w:rPr>
                <w:b/>
                <w:bCs/>
                <w:iCs/>
                <w:sz w:val="20"/>
                <w:szCs w:val="20"/>
              </w:rPr>
              <w:t>Darnios kurortinės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Pr>
                <w:b/>
                <w:bCs/>
                <w:iCs/>
                <w:sz w:val="20"/>
                <w:szCs w:val="20"/>
              </w:rPr>
              <w:t>-130,6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Pr>
                <w:b/>
                <w:bCs/>
                <w:iCs/>
                <w:sz w:val="20"/>
                <w:szCs w:val="20"/>
              </w:rPr>
              <w:t>-28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Pr>
                <w:b/>
                <w:bCs/>
                <w:iCs/>
                <w:sz w:val="20"/>
                <w:szCs w:val="20"/>
              </w:rPr>
              <w:t>-0,1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Pr>
                <w:b/>
                <w:bCs/>
                <w:iCs/>
                <w:sz w:val="20"/>
                <w:szCs w:val="20"/>
              </w:rPr>
              <w:t>-102,6</w:t>
            </w:r>
          </w:p>
        </w:tc>
      </w:tr>
      <w:tr w:rsidR="00BD099C" w:rsidRPr="00BD099C" w:rsidTr="00BD099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Pr>
                <w:b/>
                <w:bCs/>
                <w:iCs/>
                <w:sz w:val="20"/>
                <w:szCs w:val="20"/>
              </w:rPr>
              <w:lastRenderedPageBreak/>
              <w:t>1.8.4.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D099C" w:rsidRDefault="00BD099C" w:rsidP="00BD099C">
            <w:pPr>
              <w:spacing w:after="200"/>
              <w:contextualSpacing/>
              <w:jc w:val="both"/>
              <w:rPr>
                <w:b/>
                <w:bCs/>
                <w:iCs/>
                <w:sz w:val="20"/>
                <w:szCs w:val="20"/>
              </w:rPr>
            </w:pPr>
            <w:r>
              <w:rPr>
                <w:b/>
                <w:bCs/>
                <w:iCs/>
                <w:sz w:val="20"/>
                <w:szCs w:val="20"/>
              </w:rPr>
              <w:t>5.</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C94EE3" w:rsidRDefault="00BD099C" w:rsidP="00BD099C">
            <w:pPr>
              <w:spacing w:after="200"/>
              <w:contextualSpacing/>
              <w:jc w:val="both"/>
              <w:rPr>
                <w:b/>
                <w:bCs/>
                <w:iCs/>
                <w:sz w:val="20"/>
                <w:szCs w:val="20"/>
              </w:rPr>
            </w:pPr>
            <w:r>
              <w:rPr>
                <w:b/>
                <w:bCs/>
                <w:iCs/>
                <w:sz w:val="20"/>
                <w:szCs w:val="20"/>
              </w:rPr>
              <w:t>Palankios socialinės aplinkos kūrimo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r>
              <w:rPr>
                <w:b/>
                <w:bCs/>
                <w:iCs/>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r>
              <w:rPr>
                <w:b/>
                <w:bCs/>
                <w:iCs/>
                <w:sz w:val="20"/>
                <w:szCs w:val="20"/>
              </w:rPr>
              <w:t>29</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p>
        </w:tc>
      </w:tr>
      <w:tr w:rsidR="00BD099C" w:rsidRPr="00DB4073" w:rsidTr="002B7089">
        <w:trPr>
          <w:cantSplit/>
          <w:trHeight w:hRule="exact" w:val="757"/>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sidRPr="00DB4073">
              <w:rPr>
                <w:b/>
                <w:sz w:val="20"/>
                <w:szCs w:val="20"/>
              </w:rPr>
              <w:t>1.8.</w:t>
            </w:r>
            <w:r>
              <w:rPr>
                <w:b/>
                <w:sz w:val="20"/>
                <w:szCs w:val="20"/>
              </w:rPr>
              <w:t>5</w:t>
            </w:r>
            <w:r w:rsidRPr="00DB407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6</w:t>
            </w:r>
            <w:r w:rsidRPr="00DB4073">
              <w:rPr>
                <w:b/>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8C403E" w:rsidRDefault="00BD099C" w:rsidP="00BD099C">
            <w:pPr>
              <w:spacing w:after="200"/>
              <w:contextualSpacing/>
              <w:jc w:val="both"/>
              <w:rPr>
                <w:b/>
                <w:sz w:val="20"/>
                <w:szCs w:val="20"/>
              </w:rPr>
            </w:pPr>
            <w:r>
              <w:rPr>
                <w:b/>
                <w:bCs/>
                <w:iCs/>
                <w:sz w:val="20"/>
                <w:szCs w:val="20"/>
              </w:rPr>
              <w:t>Kokybiškos švietimo sistemos kūrimo, sporto skatinimo ir jaunimo užimtumo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-114,5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61,5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0,3</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-176</w:t>
            </w:r>
          </w:p>
        </w:tc>
      </w:tr>
      <w:tr w:rsidR="00BD099C" w:rsidRPr="00DB4073" w:rsidTr="00C4771C">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r>
              <w:rPr>
                <w:b/>
                <w:bCs/>
                <w:iCs/>
                <w:sz w:val="20"/>
                <w:szCs w:val="20"/>
              </w:rPr>
              <w:t>Savivaldybės objektų priežiūros ir plėtros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173,5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-50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223,5</w:t>
            </w:r>
          </w:p>
        </w:tc>
      </w:tr>
      <w:tr w:rsidR="00BD099C" w:rsidRPr="00DB4073" w:rsidTr="00C4771C">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9.</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r>
              <w:rPr>
                <w:b/>
                <w:bCs/>
                <w:iCs/>
                <w:sz w:val="20"/>
                <w:szCs w:val="20"/>
              </w:rPr>
              <w:t>Efektyvaus Savivaldybės valdymo programa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-67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r>
      <w:tr w:rsidR="00BD099C" w:rsidRPr="00DB4073" w:rsidTr="0052467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proofErr w:type="spellStart"/>
            <w:r>
              <w:rPr>
                <w:b/>
                <w:bCs/>
                <w:iCs/>
                <w:sz w:val="20"/>
                <w:szCs w:val="20"/>
              </w:rPr>
              <w:t>Andrioniškio</w:t>
            </w:r>
            <w:proofErr w:type="spellEnd"/>
            <w:r>
              <w:rPr>
                <w:b/>
                <w:bCs/>
                <w:iCs/>
                <w:sz w:val="20"/>
                <w:szCs w:val="20"/>
              </w:rPr>
              <w:t xml:space="preserve"> seniūnija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r>
      <w:tr w:rsidR="00BD099C" w:rsidRPr="0052467A" w:rsidTr="00C4771C">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9.1.2.02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iCs/>
                <w:sz w:val="20"/>
                <w:szCs w:val="20"/>
              </w:rPr>
            </w:pPr>
            <w:r w:rsidRPr="0052467A">
              <w:rPr>
                <w:bCs/>
                <w:iCs/>
                <w:sz w:val="20"/>
                <w:szCs w:val="20"/>
              </w:rPr>
              <w:t>Biudžeto lėšos (seniūnijų valdymas)(09)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p>
        </w:tc>
      </w:tr>
      <w:tr w:rsidR="00BD099C" w:rsidRPr="00DB4073" w:rsidTr="0052467A">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bCs/>
                <w:iCs/>
                <w:sz w:val="20"/>
                <w:szCs w:val="20"/>
              </w:rPr>
            </w:pPr>
            <w:r>
              <w:rPr>
                <w:b/>
                <w:bCs/>
                <w:iCs/>
                <w:sz w:val="20"/>
                <w:szCs w:val="20"/>
              </w:rPr>
              <w:t xml:space="preserve">Kavarsko seniūnija </w:t>
            </w:r>
            <w:proofErr w:type="spellStart"/>
            <w:r>
              <w:rPr>
                <w:b/>
                <w:bCs/>
                <w:iCs/>
                <w:sz w:val="20"/>
                <w:szCs w:val="20"/>
              </w:rPr>
              <w:t>seniūnija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B4073" w:rsidRDefault="00BD099C" w:rsidP="00BD099C">
            <w:pPr>
              <w:spacing w:after="200"/>
              <w:contextualSpacing/>
              <w:jc w:val="both"/>
              <w:rPr>
                <w:b/>
                <w:sz w:val="20"/>
                <w:szCs w:val="20"/>
              </w:rPr>
            </w:pPr>
            <w:r>
              <w:rPr>
                <w:b/>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r>
              <w:rPr>
                <w:b/>
                <w:sz w:val="20"/>
                <w:szCs w:val="20"/>
              </w:rPr>
              <w:t>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
                <w:sz w:val="20"/>
                <w:szCs w:val="20"/>
              </w:rPr>
            </w:pPr>
          </w:p>
        </w:tc>
      </w:tr>
      <w:tr w:rsidR="00BD099C" w:rsidRPr="0052467A" w:rsidTr="0052467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9.1.2.02</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iCs/>
                <w:sz w:val="20"/>
                <w:szCs w:val="20"/>
              </w:rPr>
            </w:pPr>
            <w:r w:rsidRPr="0052467A">
              <w:rPr>
                <w:bCs/>
                <w:iCs/>
                <w:sz w:val="20"/>
                <w:szCs w:val="20"/>
              </w:rPr>
              <w:t>Biudžeto lėšos (seniūnijų valdymas)(09)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r w:rsidRPr="0052467A">
              <w:rPr>
                <w:bCs/>
                <w:sz w:val="20"/>
                <w:szCs w:val="20"/>
              </w:rPr>
              <w:t>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52467A" w:rsidRDefault="00BD099C" w:rsidP="00BD099C">
            <w:pPr>
              <w:spacing w:after="200"/>
              <w:contextualSpacing/>
              <w:jc w:val="both"/>
              <w:rPr>
                <w:bCs/>
                <w:sz w:val="20"/>
                <w:szCs w:val="20"/>
              </w:rPr>
            </w:pPr>
          </w:p>
        </w:tc>
      </w:tr>
      <w:tr w:rsidR="00BD099C" w:rsidRPr="00B72AC0" w:rsidTr="00B72AC0">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sz w:val="20"/>
                <w:szCs w:val="20"/>
              </w:rPr>
            </w:pPr>
            <w:r w:rsidRPr="00B72AC0">
              <w:rPr>
                <w:b/>
                <w:sz w:val="20"/>
                <w:szCs w:val="20"/>
              </w:rPr>
              <w:t>1</w:t>
            </w:r>
            <w:r>
              <w:rPr>
                <w:b/>
                <w:sz w:val="20"/>
                <w:szCs w:val="20"/>
              </w:rPr>
              <w:t>8</w:t>
            </w:r>
            <w:r w:rsidRPr="00B72AC0">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iCs/>
                <w:sz w:val="20"/>
                <w:szCs w:val="20"/>
              </w:rPr>
            </w:pPr>
            <w:r w:rsidRPr="00B72AC0">
              <w:rPr>
                <w:b/>
                <w:iCs/>
                <w:sz w:val="20"/>
                <w:szCs w:val="20"/>
              </w:rPr>
              <w:t>Anykščių</w:t>
            </w:r>
            <w:r>
              <w:rPr>
                <w:b/>
                <w:iCs/>
                <w:sz w:val="20"/>
                <w:szCs w:val="20"/>
              </w:rPr>
              <w:t xml:space="preserve"> </w:t>
            </w:r>
            <w:r w:rsidRPr="00B72AC0">
              <w:rPr>
                <w:b/>
                <w:iCs/>
                <w:sz w:val="20"/>
                <w:szCs w:val="20"/>
              </w:rPr>
              <w:t>lopšelis-darželis „</w:t>
            </w:r>
            <w:r>
              <w:rPr>
                <w:b/>
                <w:iCs/>
                <w:sz w:val="20"/>
                <w:szCs w:val="20"/>
              </w:rPr>
              <w:t>Žilvitis</w:t>
            </w:r>
            <w:r w:rsidRPr="00B72AC0">
              <w:rPr>
                <w:b/>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sz w:val="20"/>
                <w:szCs w:val="20"/>
              </w:rPr>
            </w:pPr>
            <w:r>
              <w:rPr>
                <w:b/>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sz w:val="20"/>
                <w:szCs w:val="20"/>
              </w:rPr>
            </w:pPr>
            <w:r>
              <w:rPr>
                <w:b/>
                <w:sz w:val="20"/>
                <w:szCs w:val="20"/>
              </w:rPr>
              <w:t>3</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72AC0" w:rsidRDefault="00BD099C" w:rsidP="00BD099C">
            <w:pPr>
              <w:spacing w:after="200"/>
              <w:contextualSpacing/>
              <w:jc w:val="both"/>
              <w:rPr>
                <w:b/>
                <w:sz w:val="20"/>
                <w:szCs w:val="20"/>
              </w:rPr>
            </w:pPr>
          </w:p>
        </w:tc>
      </w:tr>
      <w:tr w:rsidR="00BD099C" w:rsidRPr="00B40980" w:rsidTr="004820B4">
        <w:trPr>
          <w:cantSplit/>
          <w:trHeight w:hRule="exact" w:val="694"/>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sidRPr="00B40980">
              <w:rPr>
                <w:bCs/>
                <w:sz w:val="20"/>
                <w:szCs w:val="20"/>
              </w:rPr>
              <w:t>1</w:t>
            </w:r>
            <w:r>
              <w:rPr>
                <w:bCs/>
                <w:sz w:val="20"/>
                <w:szCs w:val="20"/>
              </w:rPr>
              <w:t>8</w:t>
            </w:r>
            <w:r w:rsidRPr="00B40980">
              <w:rPr>
                <w:bCs/>
                <w:sz w:val="20"/>
                <w:szCs w:val="20"/>
              </w:rPr>
              <w:t>.</w:t>
            </w:r>
            <w:r>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sidRPr="00B40980">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iCs/>
                <w:sz w:val="20"/>
                <w:szCs w:val="20"/>
              </w:rPr>
            </w:pPr>
            <w:r w:rsidRPr="00B40980">
              <w:rPr>
                <w:bCs/>
                <w:iCs/>
                <w:sz w:val="20"/>
                <w:szCs w:val="20"/>
              </w:rPr>
              <w:t>Biudž</w:t>
            </w:r>
            <w:r>
              <w:rPr>
                <w:bCs/>
                <w:iCs/>
                <w:sz w:val="20"/>
                <w:szCs w:val="20"/>
              </w:rPr>
              <w:t>etinių įstaigų pajamos</w:t>
            </w:r>
            <w:r w:rsidRPr="00B40980">
              <w:rPr>
                <w:bCs/>
                <w:iCs/>
                <w:sz w:val="20"/>
                <w:szCs w:val="20"/>
              </w:rPr>
              <w:t xml:space="preserve"> (švietimo įstaigų išlaikymo išlaidos)(09</w:t>
            </w:r>
            <w:r>
              <w:rPr>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3</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p>
        </w:tc>
      </w:tr>
      <w:tr w:rsidR="00BD099C" w:rsidRPr="00B25B1E" w:rsidTr="00B25B1E">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sz w:val="20"/>
                <w:szCs w:val="20"/>
              </w:rPr>
            </w:pPr>
            <w:r w:rsidRPr="00B25B1E">
              <w:rPr>
                <w:b/>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iCs/>
                <w:sz w:val="20"/>
                <w:szCs w:val="20"/>
              </w:rPr>
            </w:pPr>
            <w:r w:rsidRPr="00B25B1E">
              <w:rPr>
                <w:b/>
                <w:iCs/>
                <w:sz w:val="20"/>
                <w:szCs w:val="20"/>
              </w:rPr>
              <w:t>Jono Biliūno gimnazija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sz w:val="20"/>
                <w:szCs w:val="20"/>
              </w:rPr>
            </w:pPr>
            <w:r>
              <w:rPr>
                <w:b/>
                <w:sz w:val="20"/>
                <w:szCs w:val="20"/>
              </w:rPr>
              <w:t>8,1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25B1E" w:rsidRDefault="00BD099C" w:rsidP="00BD099C">
            <w:pPr>
              <w:spacing w:after="200"/>
              <w:contextualSpacing/>
              <w:jc w:val="both"/>
              <w:rPr>
                <w:b/>
                <w:sz w:val="20"/>
                <w:szCs w:val="20"/>
              </w:rPr>
            </w:pPr>
            <w:r>
              <w:rPr>
                <w:b/>
                <w:sz w:val="20"/>
                <w:szCs w:val="20"/>
              </w:rPr>
              <w:t>-8,1</w:t>
            </w:r>
          </w:p>
        </w:tc>
      </w:tr>
      <w:tr w:rsidR="00BD099C" w:rsidRPr="00B40980" w:rsidTr="00B72AC0">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iCs/>
                <w:sz w:val="20"/>
                <w:szCs w:val="20"/>
              </w:rPr>
            </w:pPr>
            <w:r w:rsidRPr="00B40980">
              <w:rPr>
                <w:bCs/>
                <w:iCs/>
                <w:sz w:val="20"/>
                <w:szCs w:val="20"/>
              </w:rPr>
              <w:t>Biudžeto lėšos (švietimo įstaigų išlaikymo išlaidos)(09</w:t>
            </w:r>
            <w:r>
              <w:rPr>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1,1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-1,1</w:t>
            </w:r>
          </w:p>
        </w:tc>
      </w:tr>
      <w:tr w:rsidR="00BD099C" w:rsidRPr="00B40980" w:rsidTr="00B25B1E">
        <w:trPr>
          <w:cantSplit/>
          <w:trHeight w:hRule="exact" w:val="72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iCs/>
                <w:sz w:val="20"/>
                <w:szCs w:val="20"/>
              </w:rPr>
            </w:pPr>
            <w:r w:rsidRPr="00B40980">
              <w:rPr>
                <w:bCs/>
                <w:iCs/>
                <w:sz w:val="20"/>
                <w:szCs w:val="20"/>
              </w:rPr>
              <w:t>Biudž</w:t>
            </w:r>
            <w:r>
              <w:rPr>
                <w:bCs/>
                <w:iCs/>
                <w:sz w:val="20"/>
                <w:szCs w:val="20"/>
              </w:rPr>
              <w:t>etinių įstaigų pajamos</w:t>
            </w:r>
            <w:r w:rsidRPr="00B40980">
              <w:rPr>
                <w:bCs/>
                <w:iCs/>
                <w:sz w:val="20"/>
                <w:szCs w:val="20"/>
              </w:rPr>
              <w:t xml:space="preserve"> (švietimo įstaigų išlaikymo išlaidos)(09</w:t>
            </w:r>
            <w:r>
              <w:rPr>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40980" w:rsidRDefault="00BD099C" w:rsidP="00BD099C">
            <w:pPr>
              <w:spacing w:after="200"/>
              <w:contextualSpacing/>
              <w:jc w:val="both"/>
              <w:rPr>
                <w:bCs/>
                <w:sz w:val="20"/>
                <w:szCs w:val="20"/>
              </w:rPr>
            </w:pPr>
            <w:r>
              <w:rPr>
                <w:bCs/>
                <w:sz w:val="20"/>
                <w:szCs w:val="20"/>
              </w:rPr>
              <w:t>-7</w:t>
            </w:r>
          </w:p>
        </w:tc>
      </w:tr>
      <w:tr w:rsidR="00BD099C" w:rsidRPr="009020ED" w:rsidTr="009020ED">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r w:rsidRPr="009020ED">
              <w:rPr>
                <w:b/>
                <w:sz w:val="20"/>
                <w:szCs w:val="20"/>
              </w:rPr>
              <w:t>2</w:t>
            </w:r>
            <w:r>
              <w:rPr>
                <w:b/>
                <w:sz w:val="20"/>
                <w:szCs w:val="20"/>
              </w:rPr>
              <w:t>4</w:t>
            </w:r>
            <w:r w:rsidRPr="009020ED">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r>
              <w:rPr>
                <w:b/>
                <w:sz w:val="20"/>
                <w:szCs w:val="20"/>
              </w:rPr>
              <w:t>Troškūnų Kazio Inčiūros gimnazija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r>
              <w:rPr>
                <w:b/>
                <w:sz w:val="20"/>
                <w:szCs w:val="20"/>
              </w:rPr>
              <w:t>-1,9</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9020ED" w:rsidRDefault="00BD099C" w:rsidP="00BD099C">
            <w:pPr>
              <w:spacing w:after="200"/>
              <w:contextualSpacing/>
              <w:jc w:val="both"/>
              <w:rPr>
                <w:b/>
                <w:sz w:val="20"/>
                <w:szCs w:val="20"/>
              </w:rPr>
            </w:pPr>
          </w:p>
        </w:tc>
      </w:tr>
      <w:tr w:rsidR="00BD099C" w:rsidRPr="009640FD" w:rsidTr="009020ED">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9640FD" w:rsidRDefault="00BD099C" w:rsidP="00BD099C">
            <w:pPr>
              <w:spacing w:after="200"/>
              <w:contextualSpacing/>
              <w:jc w:val="both"/>
              <w:rPr>
                <w:bCs/>
                <w:sz w:val="20"/>
                <w:szCs w:val="20"/>
              </w:rPr>
            </w:pPr>
            <w:r w:rsidRPr="009640FD">
              <w:rPr>
                <w:bCs/>
                <w:sz w:val="20"/>
                <w:szCs w:val="20"/>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9640FD" w:rsidRDefault="00BD099C" w:rsidP="00BD099C">
            <w:pPr>
              <w:spacing w:after="200"/>
              <w:contextualSpacing/>
              <w:jc w:val="both"/>
              <w:rPr>
                <w:bCs/>
                <w:sz w:val="20"/>
                <w:szCs w:val="20"/>
              </w:rPr>
            </w:pPr>
            <w:r w:rsidRPr="009640FD">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6040A7" w:rsidRDefault="00BD099C" w:rsidP="00BD099C">
            <w:pPr>
              <w:spacing w:after="200"/>
              <w:contextualSpacing/>
              <w:jc w:val="both"/>
              <w:rPr>
                <w:bCs/>
                <w:iCs/>
                <w:sz w:val="20"/>
                <w:szCs w:val="20"/>
              </w:rPr>
            </w:pPr>
            <w:r w:rsidRPr="006040A7">
              <w:rPr>
                <w:bCs/>
                <w:iCs/>
                <w:sz w:val="20"/>
                <w:szCs w:val="20"/>
              </w:rPr>
              <w:t>Mokymo reikmėms (švietimo įstaigų veiklos išlaidos)(09)</w:t>
            </w:r>
          </w:p>
          <w:p w:rsidR="00BD099C" w:rsidRPr="006040A7" w:rsidRDefault="00BD099C" w:rsidP="00BD099C">
            <w:pPr>
              <w:spacing w:after="200"/>
              <w:contextualSpacing/>
              <w:jc w:val="both"/>
              <w:rPr>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9640FD"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9640FD" w:rsidRDefault="00BD099C" w:rsidP="00BD099C">
            <w:pPr>
              <w:spacing w:after="200"/>
              <w:contextualSpacing/>
              <w:jc w:val="both"/>
              <w:rPr>
                <w:b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9640FD" w:rsidRDefault="00BD099C" w:rsidP="00BD099C">
            <w:pPr>
              <w:spacing w:after="200"/>
              <w:contextualSpacing/>
              <w:jc w:val="both"/>
              <w:rPr>
                <w:bCs/>
                <w:sz w:val="20"/>
                <w:szCs w:val="20"/>
              </w:rPr>
            </w:pPr>
            <w:r>
              <w:rPr>
                <w:bCs/>
                <w:sz w:val="20"/>
                <w:szCs w:val="20"/>
              </w:rPr>
              <w:t>-1,3</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9640FD" w:rsidRDefault="00BD099C" w:rsidP="00BD099C">
            <w:pPr>
              <w:spacing w:after="200"/>
              <w:contextualSpacing/>
              <w:jc w:val="both"/>
              <w:rPr>
                <w:bCs/>
                <w:sz w:val="20"/>
                <w:szCs w:val="20"/>
              </w:rPr>
            </w:pPr>
          </w:p>
        </w:tc>
      </w:tr>
      <w:tr w:rsidR="00BD099C" w:rsidRPr="00F5547F" w:rsidTr="009020ED">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sidRPr="00F5547F">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Biudžeto lėšos</w:t>
            </w:r>
            <w:r w:rsidRPr="00F5547F">
              <w:rPr>
                <w:bCs/>
                <w:sz w:val="20"/>
                <w:szCs w:val="20"/>
              </w:rPr>
              <w:t xml:space="preserve"> (švietimo įstaigų veiklos išlaidos)(09)</w:t>
            </w:r>
          </w:p>
          <w:p w:rsidR="00BD099C" w:rsidRPr="00F5547F"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-0,6</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r>
      <w:tr w:rsidR="00BD099C" w:rsidRPr="00A071AA" w:rsidTr="00A071AA">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r w:rsidRPr="00A071AA">
              <w:rPr>
                <w:b/>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r w:rsidRPr="00A071AA">
              <w:rPr>
                <w:b/>
                <w:sz w:val="20"/>
                <w:szCs w:val="20"/>
              </w:rPr>
              <w:t>Debeikių pagrindinė mokykla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r>
              <w:rPr>
                <w:b/>
                <w:sz w:val="20"/>
                <w:szCs w:val="20"/>
              </w:rPr>
              <w:t>-2,4</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A071AA" w:rsidRDefault="00BD099C" w:rsidP="00BD099C">
            <w:pPr>
              <w:spacing w:after="200"/>
              <w:contextualSpacing/>
              <w:jc w:val="both"/>
              <w:rPr>
                <w:b/>
                <w:sz w:val="20"/>
                <w:szCs w:val="20"/>
              </w:rPr>
            </w:pPr>
          </w:p>
        </w:tc>
      </w:tr>
      <w:tr w:rsidR="00BD099C" w:rsidRPr="00F5547F" w:rsidTr="00A071AA">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25.2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sidRPr="00F5547F">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6040A7" w:rsidRDefault="00BD099C" w:rsidP="00BD099C">
            <w:pPr>
              <w:spacing w:after="200"/>
              <w:contextualSpacing/>
              <w:jc w:val="both"/>
              <w:rPr>
                <w:bCs/>
                <w:iCs/>
                <w:sz w:val="20"/>
                <w:szCs w:val="20"/>
              </w:rPr>
            </w:pPr>
            <w:r w:rsidRPr="006040A7">
              <w:rPr>
                <w:bCs/>
                <w:iCs/>
                <w:sz w:val="20"/>
                <w:szCs w:val="20"/>
              </w:rPr>
              <w:t>Mokymo reikmėms (švietimo įstaigų veiklos išlaidos)(09)</w:t>
            </w:r>
          </w:p>
          <w:p w:rsidR="00BD099C"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-0,1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-0,4</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r>
      <w:tr w:rsidR="00BD099C" w:rsidRPr="00F5547F" w:rsidTr="00A071AA">
        <w:trPr>
          <w:cantSplit/>
          <w:trHeight w:hRule="exact" w:val="784"/>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sidRPr="00F5547F">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sidRPr="006040A7">
              <w:rPr>
                <w:bCs/>
                <w:iCs/>
                <w:sz w:val="20"/>
                <w:szCs w:val="20"/>
              </w:rPr>
              <w:t>Mokymo reikmėms darželio (švietimo įstaigų veiklos išlaidos)(09)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0,1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r>
      <w:tr w:rsidR="00BD099C" w:rsidRPr="00F5547F" w:rsidTr="00A071AA">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sidRPr="00F5547F">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Biudžeto lėšos</w:t>
            </w:r>
            <w:r w:rsidRPr="00F5547F">
              <w:rPr>
                <w:bCs/>
                <w:sz w:val="20"/>
                <w:szCs w:val="20"/>
              </w:rPr>
              <w:t xml:space="preserve"> (švietimo įstaigų veiklos išlaidos)(09)</w:t>
            </w:r>
          </w:p>
          <w:p w:rsidR="00BD099C"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r>
              <w:rPr>
                <w:bCs/>
                <w:sz w:val="20"/>
                <w:szCs w:val="20"/>
              </w:rPr>
              <w:t>-2</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F5547F" w:rsidRDefault="00BD099C" w:rsidP="00BD099C">
            <w:pPr>
              <w:spacing w:after="200"/>
              <w:contextualSpacing/>
              <w:jc w:val="both"/>
              <w:rPr>
                <w:bCs/>
                <w:sz w:val="20"/>
                <w:szCs w:val="20"/>
              </w:rPr>
            </w:pPr>
          </w:p>
        </w:tc>
      </w:tr>
      <w:tr w:rsidR="00BD099C" w:rsidRPr="00645DC3" w:rsidTr="00645DC3">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r w:rsidRPr="00645DC3">
              <w:rPr>
                <w:b/>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r w:rsidRPr="00645DC3">
              <w:rPr>
                <w:b/>
                <w:sz w:val="20"/>
                <w:szCs w:val="20"/>
              </w:rPr>
              <w:t>Anykščių muzikos mokykla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r>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r>
              <w:rPr>
                <w:b/>
                <w:sz w:val="20"/>
                <w:szCs w:val="20"/>
              </w:rPr>
              <w:t>1,5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r>
              <w:rPr>
                <w:b/>
                <w:sz w:val="20"/>
                <w:szCs w:val="20"/>
              </w:rPr>
              <w:t>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645DC3" w:rsidRDefault="00BD099C" w:rsidP="00BD099C">
            <w:pPr>
              <w:spacing w:after="200"/>
              <w:contextualSpacing/>
              <w:jc w:val="both"/>
              <w:rPr>
                <w:b/>
                <w:sz w:val="20"/>
                <w:szCs w:val="20"/>
              </w:rPr>
            </w:pPr>
          </w:p>
        </w:tc>
      </w:tr>
      <w:tr w:rsidR="00BD099C" w:rsidRPr="00F11927" w:rsidTr="00645DC3">
        <w:trPr>
          <w:cantSplit/>
          <w:trHeight w:hRule="exact" w:val="72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31.4.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6.1.2.18</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Biudžetinių įstaigų pajamos (</w:t>
            </w:r>
            <w:r w:rsidRPr="00F5547F">
              <w:rPr>
                <w:bCs/>
                <w:sz w:val="20"/>
                <w:szCs w:val="20"/>
              </w:rPr>
              <w:t>švietimo įstaigų veiklos išlaidos)(09)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p>
        </w:tc>
      </w:tr>
      <w:tr w:rsidR="00BD099C" w:rsidRPr="008012FF" w:rsidTr="008012FF">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r w:rsidRPr="008012FF">
              <w:rPr>
                <w:b/>
                <w:sz w:val="20"/>
                <w:szCs w:val="20"/>
              </w:rPr>
              <w:t>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r w:rsidRPr="008012FF">
              <w:rPr>
                <w:b/>
                <w:sz w:val="20"/>
                <w:szCs w:val="20"/>
              </w:rPr>
              <w:t>Anykščių rajono savivaldybės Liudvikos ir Stanislovo Didžiulių viešoji biblioteka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r>
              <w:rPr>
                <w:b/>
                <w:sz w:val="20"/>
                <w:szCs w:val="20"/>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r>
              <w:rPr>
                <w:b/>
                <w:sz w:val="20"/>
                <w:szCs w:val="20"/>
              </w:rPr>
              <w:t>0,8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
                <w:sz w:val="20"/>
                <w:szCs w:val="20"/>
              </w:rPr>
            </w:pPr>
          </w:p>
        </w:tc>
      </w:tr>
      <w:tr w:rsidR="00BD099C" w:rsidRPr="008012FF" w:rsidTr="008012FF">
        <w:trPr>
          <w:cantSplit/>
          <w:trHeight w:hRule="exact" w:val="73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r w:rsidRPr="008012FF">
              <w:rPr>
                <w:bCs/>
                <w:sz w:val="20"/>
                <w:szCs w:val="20"/>
              </w:rPr>
              <w:t>36.4.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r w:rsidRPr="008012FF">
              <w:rPr>
                <w:bCs/>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r w:rsidRPr="008012FF">
              <w:rPr>
                <w:bCs/>
                <w:sz w:val="20"/>
                <w:szCs w:val="20"/>
              </w:rPr>
              <w:t>Biudžetinių įstaigų pajamos (kultūros įstaigų veiklos išlaidos) (08)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r>
              <w:rPr>
                <w:bCs/>
                <w:sz w:val="20"/>
                <w:szCs w:val="20"/>
              </w:rPr>
              <w:t>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r>
              <w:rPr>
                <w:bCs/>
                <w:sz w:val="20"/>
                <w:szCs w:val="20"/>
              </w:rPr>
              <w:t>0,8</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8012FF" w:rsidRDefault="00BD099C" w:rsidP="00BD099C">
            <w:pPr>
              <w:spacing w:after="200"/>
              <w:contextualSpacing/>
              <w:jc w:val="both"/>
              <w:rPr>
                <w:bCs/>
                <w:sz w:val="20"/>
                <w:szCs w:val="20"/>
              </w:rPr>
            </w:pPr>
          </w:p>
        </w:tc>
      </w:tr>
      <w:tr w:rsidR="00BD099C" w:rsidRPr="00D673E2" w:rsidTr="00D673E2">
        <w:trPr>
          <w:cantSplit/>
          <w:trHeight w:hRule="exact" w:val="694"/>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spacing w:after="200"/>
              <w:contextualSpacing/>
              <w:jc w:val="both"/>
              <w:rPr>
                <w:b/>
                <w:sz w:val="20"/>
                <w:szCs w:val="20"/>
              </w:rPr>
            </w:pPr>
            <w:bookmarkStart w:id="5" w:name="_Hlk20925446"/>
            <w:r w:rsidRPr="00D673E2">
              <w:rPr>
                <w:b/>
                <w:sz w:val="20"/>
                <w:szCs w:val="20"/>
              </w:rPr>
              <w:lastRenderedPageBreak/>
              <w:t>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contextualSpacing/>
              <w:jc w:val="both"/>
              <w:rPr>
                <w:b/>
                <w:sz w:val="20"/>
                <w:szCs w:val="20"/>
              </w:rPr>
            </w:pPr>
            <w:r w:rsidRPr="00D673E2">
              <w:rPr>
                <w:b/>
                <w:sz w:val="20"/>
                <w:szCs w:val="20"/>
              </w:rPr>
              <w:t>Antano Baranausko ir Antano Vienuolio-Žukausko memorialinis muziejus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spacing w:after="200"/>
              <w:contextualSpacing/>
              <w:jc w:val="both"/>
              <w:rPr>
                <w:b/>
                <w:sz w:val="20"/>
                <w:szCs w:val="20"/>
              </w:rPr>
            </w:pPr>
            <w:r>
              <w:rPr>
                <w:b/>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spacing w:after="200"/>
              <w:contextualSpacing/>
              <w:jc w:val="both"/>
              <w:rPr>
                <w:b/>
                <w:sz w:val="20"/>
                <w:szCs w:val="20"/>
              </w:rPr>
            </w:pPr>
            <w:r>
              <w:rPr>
                <w:b/>
                <w:sz w:val="20"/>
                <w:szCs w:val="20"/>
              </w:rPr>
              <w:t>50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D673E2" w:rsidRDefault="00BD099C" w:rsidP="00BD099C">
            <w:pPr>
              <w:spacing w:after="200"/>
              <w:contextualSpacing/>
              <w:jc w:val="both"/>
              <w:rPr>
                <w:b/>
                <w:sz w:val="20"/>
                <w:szCs w:val="20"/>
              </w:rPr>
            </w:pPr>
          </w:p>
        </w:tc>
      </w:tr>
      <w:tr w:rsidR="00BD099C" w:rsidRPr="00F11927" w:rsidTr="00D673E2">
        <w:trPr>
          <w:cantSplit/>
          <w:trHeight w:hRule="exact" w:val="694"/>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37.3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contextualSpacing/>
              <w:jc w:val="both"/>
              <w:rPr>
                <w:bCs/>
                <w:sz w:val="20"/>
                <w:szCs w:val="20"/>
              </w:rPr>
            </w:pPr>
            <w:bookmarkStart w:id="6" w:name="_Hlk26799751"/>
            <w:r>
              <w:rPr>
                <w:bCs/>
                <w:sz w:val="20"/>
                <w:szCs w:val="20"/>
              </w:rPr>
              <w:t>Biudžetinių įstaigų pajamos (kultūros įstaigų veiklos išlaidos) (08)</w:t>
            </w:r>
            <w:bookmarkEnd w:id="6"/>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50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p>
        </w:tc>
      </w:tr>
      <w:tr w:rsidR="00BD099C" w:rsidRPr="00B1250D" w:rsidTr="00B1250D">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spacing w:after="200"/>
              <w:contextualSpacing/>
              <w:jc w:val="both"/>
              <w:rPr>
                <w:b/>
                <w:sz w:val="20"/>
                <w:szCs w:val="20"/>
              </w:rPr>
            </w:pPr>
            <w:r w:rsidRPr="00B1250D">
              <w:rPr>
                <w:b/>
                <w:sz w:val="20"/>
                <w:szCs w:val="20"/>
              </w:rPr>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spacing w:after="200"/>
              <w:contextualSpacing/>
              <w:jc w:val="both"/>
              <w:rPr>
                <w:b/>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contextualSpacing/>
              <w:jc w:val="both"/>
              <w:rPr>
                <w:b/>
                <w:sz w:val="20"/>
                <w:szCs w:val="20"/>
              </w:rPr>
            </w:pPr>
            <w:r w:rsidRPr="00B1250D">
              <w:rPr>
                <w:b/>
                <w:sz w:val="20"/>
                <w:szCs w:val="20"/>
              </w:rPr>
              <w:t>Anykščių menų centras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spacing w:after="200"/>
              <w:contextualSpacing/>
              <w:jc w:val="both"/>
              <w:rPr>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spacing w:after="200"/>
              <w:contextualSpacing/>
              <w:jc w:val="both"/>
              <w:rPr>
                <w:b/>
                <w:sz w:val="20"/>
                <w:szCs w:val="20"/>
              </w:rPr>
            </w:pPr>
            <w:r w:rsidRPr="00B1250D">
              <w:rPr>
                <w:b/>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spacing w:after="200"/>
              <w:contextualSpacing/>
              <w:jc w:val="both"/>
              <w:rPr>
                <w:b/>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Pr="00B1250D" w:rsidRDefault="00BD099C" w:rsidP="00BD099C">
            <w:pPr>
              <w:spacing w:after="200"/>
              <w:contextualSpacing/>
              <w:jc w:val="both"/>
              <w:rPr>
                <w:b/>
                <w:sz w:val="20"/>
                <w:szCs w:val="20"/>
              </w:rPr>
            </w:pPr>
            <w:r w:rsidRPr="00B1250D">
              <w:rPr>
                <w:b/>
                <w:sz w:val="20"/>
                <w:szCs w:val="20"/>
              </w:rPr>
              <w:t>-1</w:t>
            </w:r>
          </w:p>
        </w:tc>
      </w:tr>
      <w:tr w:rsidR="00BD099C" w:rsidRPr="00F11927" w:rsidTr="00B1250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38.2.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1.2.1.16</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contextualSpacing/>
              <w:jc w:val="both"/>
              <w:rPr>
                <w:bCs/>
                <w:sz w:val="20"/>
                <w:szCs w:val="20"/>
              </w:rPr>
            </w:pPr>
            <w:r>
              <w:rPr>
                <w:bCs/>
                <w:sz w:val="20"/>
                <w:szCs w:val="20"/>
              </w:rPr>
              <w:t>Biudžeto lėšos (kultūros įstaigų veiklos išlaidos) (08)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BD099C" w:rsidRDefault="00BD099C" w:rsidP="00BD099C">
            <w:pPr>
              <w:spacing w:after="200"/>
              <w:contextualSpacing/>
              <w:jc w:val="both"/>
              <w:rPr>
                <w:bCs/>
                <w:sz w:val="20"/>
                <w:szCs w:val="20"/>
              </w:rPr>
            </w:pPr>
            <w:r>
              <w:rPr>
                <w:bCs/>
                <w:sz w:val="20"/>
                <w:szCs w:val="20"/>
              </w:rPr>
              <w:t>-1</w:t>
            </w:r>
          </w:p>
        </w:tc>
      </w:tr>
      <w:bookmarkEnd w:id="5"/>
      <w:tr w:rsidR="00BD099C" w:rsidRPr="00DB4073" w:rsidTr="00DC6095">
        <w:trPr>
          <w:cantSplit/>
          <w:trHeight w:hRule="exact" w:val="227"/>
        </w:trPr>
        <w:tc>
          <w:tcPr>
            <w:tcW w:w="851" w:type="dxa"/>
            <w:shd w:val="clear" w:color="auto" w:fill="auto"/>
          </w:tcPr>
          <w:p w:rsidR="00BD099C" w:rsidRPr="00DB4073" w:rsidRDefault="00BD099C" w:rsidP="00BD099C">
            <w:pPr>
              <w:spacing w:after="200"/>
              <w:contextualSpacing/>
              <w:jc w:val="both"/>
              <w:rPr>
                <w:b/>
                <w:sz w:val="20"/>
                <w:szCs w:val="20"/>
              </w:rPr>
            </w:pPr>
          </w:p>
        </w:tc>
        <w:tc>
          <w:tcPr>
            <w:tcW w:w="1134" w:type="dxa"/>
            <w:shd w:val="clear" w:color="auto" w:fill="auto"/>
          </w:tcPr>
          <w:p w:rsidR="00BD099C" w:rsidRPr="00DB4073" w:rsidRDefault="00BD099C" w:rsidP="00BD099C">
            <w:pPr>
              <w:spacing w:after="200"/>
              <w:contextualSpacing/>
              <w:jc w:val="both"/>
              <w:rPr>
                <w:b/>
                <w:sz w:val="20"/>
                <w:szCs w:val="20"/>
              </w:rPr>
            </w:pPr>
          </w:p>
        </w:tc>
        <w:tc>
          <w:tcPr>
            <w:tcW w:w="2977" w:type="dxa"/>
            <w:shd w:val="clear" w:color="auto" w:fill="auto"/>
          </w:tcPr>
          <w:p w:rsidR="00BD099C" w:rsidRPr="00DB4073" w:rsidRDefault="00BD099C" w:rsidP="00BD099C">
            <w:pPr>
              <w:spacing w:after="200"/>
              <w:contextualSpacing/>
              <w:jc w:val="both"/>
              <w:rPr>
                <w:b/>
                <w:sz w:val="20"/>
                <w:szCs w:val="20"/>
              </w:rPr>
            </w:pPr>
            <w:r w:rsidRPr="00DB4073">
              <w:rPr>
                <w:b/>
                <w:sz w:val="20"/>
                <w:szCs w:val="20"/>
              </w:rPr>
              <w:t>Iš viso:</w:t>
            </w:r>
          </w:p>
        </w:tc>
        <w:tc>
          <w:tcPr>
            <w:tcW w:w="1134" w:type="dxa"/>
            <w:shd w:val="clear" w:color="auto" w:fill="auto"/>
          </w:tcPr>
          <w:p w:rsidR="00BD099C" w:rsidRPr="00DB4073" w:rsidRDefault="003C6E19" w:rsidP="00BD099C">
            <w:pPr>
              <w:spacing w:after="200"/>
              <w:contextualSpacing/>
              <w:jc w:val="both"/>
              <w:rPr>
                <w:b/>
                <w:sz w:val="20"/>
                <w:szCs w:val="20"/>
              </w:rPr>
            </w:pPr>
            <w:r>
              <w:rPr>
                <w:b/>
                <w:sz w:val="20"/>
                <w:szCs w:val="20"/>
              </w:rPr>
              <w:t>267,2</w:t>
            </w:r>
          </w:p>
        </w:tc>
        <w:tc>
          <w:tcPr>
            <w:tcW w:w="1134" w:type="dxa"/>
            <w:shd w:val="clear" w:color="auto" w:fill="auto"/>
          </w:tcPr>
          <w:p w:rsidR="00BD099C" w:rsidRPr="00DB4073" w:rsidRDefault="003C6E19" w:rsidP="00BD099C">
            <w:pPr>
              <w:spacing w:after="200"/>
              <w:contextualSpacing/>
              <w:jc w:val="both"/>
              <w:rPr>
                <w:b/>
                <w:sz w:val="20"/>
                <w:szCs w:val="20"/>
              </w:rPr>
            </w:pPr>
            <w:r>
              <w:rPr>
                <w:b/>
                <w:sz w:val="20"/>
                <w:szCs w:val="20"/>
              </w:rPr>
              <w:t>305,6</w:t>
            </w:r>
          </w:p>
        </w:tc>
        <w:tc>
          <w:tcPr>
            <w:tcW w:w="1140" w:type="dxa"/>
            <w:shd w:val="clear" w:color="auto" w:fill="auto"/>
          </w:tcPr>
          <w:p w:rsidR="00BD099C" w:rsidRPr="00DB4073" w:rsidRDefault="003C6E19" w:rsidP="00BD099C">
            <w:pPr>
              <w:spacing w:after="200"/>
              <w:contextualSpacing/>
              <w:jc w:val="both"/>
              <w:rPr>
                <w:b/>
                <w:sz w:val="20"/>
                <w:szCs w:val="20"/>
              </w:rPr>
            </w:pPr>
            <w:r>
              <w:rPr>
                <w:b/>
                <w:sz w:val="20"/>
                <w:szCs w:val="20"/>
              </w:rPr>
              <w:t>7,3</w:t>
            </w:r>
          </w:p>
        </w:tc>
        <w:tc>
          <w:tcPr>
            <w:tcW w:w="986" w:type="dxa"/>
            <w:shd w:val="clear" w:color="auto" w:fill="auto"/>
          </w:tcPr>
          <w:p w:rsidR="00BD099C" w:rsidRPr="00DB4073" w:rsidRDefault="003C6E19" w:rsidP="00BD099C">
            <w:pPr>
              <w:spacing w:after="200"/>
              <w:contextualSpacing/>
              <w:jc w:val="both"/>
              <w:rPr>
                <w:b/>
                <w:sz w:val="20"/>
                <w:szCs w:val="20"/>
              </w:rPr>
            </w:pPr>
            <w:r>
              <w:rPr>
                <w:b/>
                <w:sz w:val="20"/>
                <w:szCs w:val="20"/>
              </w:rPr>
              <w:t>-38,4</w:t>
            </w:r>
          </w:p>
        </w:tc>
      </w:tr>
    </w:tbl>
    <w:p w:rsidR="00B10325" w:rsidRDefault="00B10325" w:rsidP="00B10325">
      <w:pPr>
        <w:pStyle w:val="Sraopastraipa"/>
        <w:spacing w:line="360" w:lineRule="auto"/>
        <w:contextualSpacing/>
        <w:jc w:val="both"/>
        <w:rPr>
          <w:b/>
        </w:rPr>
      </w:pPr>
    </w:p>
    <w:p w:rsidR="00DC04E4" w:rsidRPr="00B10325" w:rsidRDefault="001E6A4C" w:rsidP="00B10325">
      <w:pPr>
        <w:pStyle w:val="Sraopastraipa"/>
        <w:numPr>
          <w:ilvl w:val="0"/>
          <w:numId w:val="15"/>
        </w:numPr>
        <w:spacing w:line="240" w:lineRule="auto"/>
        <w:contextualSpacing/>
        <w:jc w:val="both"/>
        <w:rPr>
          <w:rFonts w:ascii="Times New Roman" w:hAnsi="Times New Roman"/>
          <w:b/>
          <w:sz w:val="24"/>
          <w:szCs w:val="24"/>
        </w:rPr>
      </w:pPr>
      <w:proofErr w:type="spellStart"/>
      <w:r w:rsidRPr="00B10325">
        <w:rPr>
          <w:rFonts w:ascii="Times New Roman" w:hAnsi="Times New Roman"/>
          <w:b/>
          <w:sz w:val="24"/>
          <w:szCs w:val="24"/>
        </w:rPr>
        <w:t>Teisinis</w:t>
      </w:r>
      <w:proofErr w:type="spellEnd"/>
      <w:r w:rsidRPr="00B10325">
        <w:rPr>
          <w:rFonts w:ascii="Times New Roman" w:hAnsi="Times New Roman"/>
          <w:b/>
          <w:sz w:val="24"/>
          <w:szCs w:val="24"/>
        </w:rPr>
        <w:t xml:space="preserve"> </w:t>
      </w:r>
      <w:proofErr w:type="spellStart"/>
      <w:r w:rsidRPr="00B10325">
        <w:rPr>
          <w:rFonts w:ascii="Times New Roman" w:hAnsi="Times New Roman"/>
          <w:b/>
          <w:sz w:val="24"/>
          <w:szCs w:val="24"/>
        </w:rPr>
        <w:t>reglamentavimas</w:t>
      </w:r>
      <w:proofErr w:type="spellEnd"/>
      <w:r w:rsidR="006D571A" w:rsidRPr="00B10325">
        <w:rPr>
          <w:rFonts w:ascii="Times New Roman" w:hAnsi="Times New Roman"/>
          <w:b/>
          <w:sz w:val="24"/>
          <w:szCs w:val="24"/>
        </w:rPr>
        <w:t>:</w:t>
      </w:r>
    </w:p>
    <w:p w:rsidR="00526723" w:rsidRDefault="002F3578" w:rsidP="00B10325">
      <w:pPr>
        <w:spacing w:after="200"/>
        <w:ind w:left="360" w:firstLine="360"/>
        <w:contextualSpacing/>
        <w:jc w:val="both"/>
      </w:pPr>
      <w:r>
        <w:t>Lietuvos Respublikos v</w:t>
      </w:r>
      <w:r w:rsidR="009C12B2" w:rsidRPr="004D1E8A">
        <w:t>ietos savivaldos įstatymas</w:t>
      </w:r>
      <w:r w:rsidR="00D8713C">
        <w:t>.</w:t>
      </w:r>
    </w:p>
    <w:p w:rsidR="00B10325" w:rsidRPr="00C963A0" w:rsidRDefault="00B10325" w:rsidP="00B10325">
      <w:pPr>
        <w:spacing w:after="200"/>
        <w:ind w:left="360" w:firstLine="360"/>
        <w:contextualSpacing/>
        <w:jc w:val="both"/>
        <w:rPr>
          <w:b/>
        </w:rPr>
      </w:pPr>
    </w:p>
    <w:p w:rsidR="00751D1A" w:rsidRPr="00B10325" w:rsidRDefault="001E6A4C" w:rsidP="00B10325">
      <w:pPr>
        <w:numPr>
          <w:ilvl w:val="0"/>
          <w:numId w:val="15"/>
        </w:numPr>
        <w:spacing w:after="200" w:line="360" w:lineRule="auto"/>
        <w:contextualSpacing/>
        <w:jc w:val="both"/>
        <w:rPr>
          <w:b/>
        </w:rPr>
      </w:pPr>
      <w:r w:rsidRPr="004D1E8A">
        <w:rPr>
          <w:b/>
        </w:rPr>
        <w:t>Ekonominis-socialinis pagrindimas</w:t>
      </w:r>
      <w:r w:rsidR="006D571A">
        <w:rPr>
          <w:b/>
        </w:rPr>
        <w:t>:</w:t>
      </w:r>
    </w:p>
    <w:p w:rsidR="00F01281" w:rsidRDefault="00751D1A" w:rsidP="00B10325">
      <w:pPr>
        <w:spacing w:after="200" w:line="360" w:lineRule="auto"/>
        <w:ind w:firstLine="720"/>
        <w:contextualSpacing/>
        <w:jc w:val="both"/>
        <w:rPr>
          <w:bCs/>
        </w:rPr>
      </w:pPr>
      <w:r>
        <w:rPr>
          <w:bCs/>
        </w:rPr>
        <w:t xml:space="preserve"> </w:t>
      </w:r>
      <w:r w:rsidRPr="00CB5E61">
        <w:rPr>
          <w:bCs/>
        </w:rPr>
        <w:t xml:space="preserve">Lietuvos Respublikos </w:t>
      </w:r>
      <w:r>
        <w:rPr>
          <w:bCs/>
        </w:rPr>
        <w:t xml:space="preserve">socialinės apsaugos ir darbo ministro 2019 m. </w:t>
      </w:r>
      <w:r w:rsidR="008A2F1A">
        <w:rPr>
          <w:bCs/>
        </w:rPr>
        <w:t>gruodžio</w:t>
      </w:r>
      <w:r>
        <w:rPr>
          <w:bCs/>
        </w:rPr>
        <w:t xml:space="preserve"> </w:t>
      </w:r>
      <w:r w:rsidR="007468C8">
        <w:rPr>
          <w:bCs/>
        </w:rPr>
        <w:t>9</w:t>
      </w:r>
      <w:r>
        <w:rPr>
          <w:bCs/>
        </w:rPr>
        <w:t xml:space="preserve"> d. įsakymas Nr. A1-</w:t>
      </w:r>
      <w:r w:rsidR="00816194">
        <w:rPr>
          <w:bCs/>
        </w:rPr>
        <w:t>7</w:t>
      </w:r>
      <w:r w:rsidR="007468C8">
        <w:rPr>
          <w:bCs/>
        </w:rPr>
        <w:t>52</w:t>
      </w:r>
      <w:r>
        <w:rPr>
          <w:bCs/>
        </w:rPr>
        <w:t xml:space="preserve"> „Dėl Lietuvos Respublikos socialinės apsaugos ir darbo ministro 2018 m. gruodžio 20 d. įsakymo Nr. A1-741 „Dėl valstybės biudžeto specialių tikslinių dotacijų savivaldybių biudžetams 2019 metais paskirstymo savivaldybių administracijoms patvirtinimo“ pakeitimo“.</w:t>
      </w:r>
    </w:p>
    <w:p w:rsidR="009E51FD" w:rsidRPr="00283225" w:rsidRDefault="009E51FD" w:rsidP="00B10325">
      <w:pPr>
        <w:spacing w:after="200" w:line="360" w:lineRule="auto"/>
        <w:ind w:firstLine="720"/>
        <w:contextualSpacing/>
        <w:jc w:val="both"/>
        <w:rPr>
          <w:bCs/>
        </w:rPr>
      </w:pPr>
      <w:r>
        <w:rPr>
          <w:bCs/>
        </w:rPr>
        <w:t>Lietuvos Respublikos susisiekimo ministro 2018 m. spalio 26 d. įsakymas Nr. 3-358 „Dėl Lietuvos Respublikos susisiekimo ministro 2018 m. spalio 1 d. įsakymo Nr. 3-489 „Dėl valstybės biudžeto programoms vykdyti skirtų biudžeto lėšų panaudojimo kontrolės ir strateginio veiklos plano įgyvendinimo rezultatų tvarkos aprašo patvirtinimo“ pakeitimo“.</w:t>
      </w:r>
    </w:p>
    <w:p w:rsidR="00211427" w:rsidRDefault="00211427" w:rsidP="00B10325">
      <w:pPr>
        <w:spacing w:after="200" w:line="360" w:lineRule="auto"/>
        <w:ind w:firstLine="720"/>
        <w:contextualSpacing/>
        <w:jc w:val="both"/>
        <w:rPr>
          <w:bCs/>
        </w:rPr>
      </w:pPr>
      <w:r>
        <w:rPr>
          <w:bCs/>
        </w:rPr>
        <w:t xml:space="preserve">Anykščių </w:t>
      </w:r>
      <w:r w:rsidR="00B10325">
        <w:rPr>
          <w:bCs/>
        </w:rPr>
        <w:t>kūrybos ir dailės mokykl</w:t>
      </w:r>
      <w:r w:rsidR="00EE0AE4">
        <w:rPr>
          <w:bCs/>
        </w:rPr>
        <w:t>os</w:t>
      </w:r>
      <w:r w:rsidR="00B10325">
        <w:rPr>
          <w:bCs/>
        </w:rPr>
        <w:t xml:space="preserve"> 2019-10-30  raštas Nr. S</w:t>
      </w:r>
      <w:r w:rsidR="00EE0AE4">
        <w:rPr>
          <w:bCs/>
        </w:rPr>
        <w:t>-95.</w:t>
      </w:r>
    </w:p>
    <w:p w:rsidR="00500BA4" w:rsidRDefault="00B10325" w:rsidP="00B10325">
      <w:pPr>
        <w:spacing w:after="200" w:line="360" w:lineRule="auto"/>
        <w:ind w:firstLine="720"/>
        <w:contextualSpacing/>
        <w:jc w:val="both"/>
        <w:rPr>
          <w:bCs/>
        </w:rPr>
      </w:pPr>
      <w:r>
        <w:rPr>
          <w:bCs/>
        </w:rPr>
        <w:t>Antano Baranausko ir Antano Vienuolio-Žukausko memorialini</w:t>
      </w:r>
      <w:r w:rsidR="00EE0AE4">
        <w:rPr>
          <w:bCs/>
        </w:rPr>
        <w:t>o</w:t>
      </w:r>
      <w:r>
        <w:rPr>
          <w:bCs/>
        </w:rPr>
        <w:t xml:space="preserve"> muziej</w:t>
      </w:r>
      <w:r w:rsidR="00EE0AE4">
        <w:rPr>
          <w:bCs/>
        </w:rPr>
        <w:t>aus</w:t>
      </w:r>
      <w:r>
        <w:rPr>
          <w:bCs/>
        </w:rPr>
        <w:t xml:space="preserve"> 2019-1</w:t>
      </w:r>
      <w:r w:rsidR="00500BA4">
        <w:rPr>
          <w:bCs/>
        </w:rPr>
        <w:t>1</w:t>
      </w:r>
      <w:r>
        <w:rPr>
          <w:bCs/>
        </w:rPr>
        <w:t>-2</w:t>
      </w:r>
      <w:r w:rsidR="00500BA4">
        <w:rPr>
          <w:bCs/>
        </w:rPr>
        <w:t>8</w:t>
      </w:r>
      <w:r>
        <w:rPr>
          <w:bCs/>
        </w:rPr>
        <w:t xml:space="preserve"> raštas Nr.</w:t>
      </w:r>
      <w:r w:rsidR="009D57D9">
        <w:rPr>
          <w:bCs/>
        </w:rPr>
        <w:t xml:space="preserve"> SD-</w:t>
      </w:r>
      <w:r w:rsidR="00500BA4">
        <w:rPr>
          <w:bCs/>
        </w:rPr>
        <w:t>108.</w:t>
      </w:r>
    </w:p>
    <w:p w:rsidR="00500BA4" w:rsidRDefault="00500BA4" w:rsidP="00B10325">
      <w:pPr>
        <w:spacing w:after="200" w:line="360" w:lineRule="auto"/>
        <w:ind w:firstLine="720"/>
        <w:contextualSpacing/>
        <w:jc w:val="both"/>
        <w:rPr>
          <w:bCs/>
        </w:rPr>
      </w:pPr>
      <w:r>
        <w:rPr>
          <w:bCs/>
        </w:rPr>
        <w:t>Anykščių r. Debeikių pagrindinės mokyklos 2019-11-19 raštas Nr. S-90.</w:t>
      </w:r>
    </w:p>
    <w:p w:rsidR="00500BA4" w:rsidRDefault="00500BA4" w:rsidP="00B10325">
      <w:pPr>
        <w:spacing w:after="200" w:line="360" w:lineRule="auto"/>
        <w:ind w:firstLine="720"/>
        <w:contextualSpacing/>
        <w:jc w:val="both"/>
        <w:rPr>
          <w:bCs/>
        </w:rPr>
      </w:pPr>
      <w:r>
        <w:rPr>
          <w:bCs/>
        </w:rPr>
        <w:t>Anykščių Jono Biliūno gimnazijos 2019-11-19 raštas Nr. SB-47.</w:t>
      </w:r>
    </w:p>
    <w:p w:rsidR="004A05C5" w:rsidRDefault="00500BA4" w:rsidP="0044359A">
      <w:pPr>
        <w:spacing w:after="200" w:line="360" w:lineRule="auto"/>
        <w:ind w:firstLine="720"/>
        <w:contextualSpacing/>
        <w:jc w:val="both"/>
        <w:rPr>
          <w:bCs/>
        </w:rPr>
      </w:pPr>
      <w:r>
        <w:rPr>
          <w:bCs/>
        </w:rPr>
        <w:t>Anykščių r. Troškūnų Kazio Inčiūros gimnazijos 2019-12-03 raštas Nr. F-170.</w:t>
      </w:r>
      <w:r w:rsidR="00B10325">
        <w:rPr>
          <w:bCs/>
        </w:rPr>
        <w:t xml:space="preserve"> </w:t>
      </w:r>
    </w:p>
    <w:p w:rsidR="004820B4" w:rsidRDefault="004820B4" w:rsidP="0044359A">
      <w:pPr>
        <w:spacing w:after="200" w:line="360" w:lineRule="auto"/>
        <w:ind w:firstLine="720"/>
        <w:contextualSpacing/>
        <w:jc w:val="both"/>
        <w:rPr>
          <w:bCs/>
        </w:rPr>
      </w:pPr>
      <w:r>
        <w:rPr>
          <w:bCs/>
        </w:rPr>
        <w:t>Anykščių lopšelio-darželio „Žilvitis“ 2019-12-04 raštas Nr. S-111.</w:t>
      </w:r>
    </w:p>
    <w:p w:rsidR="00414C21" w:rsidRDefault="00414C21" w:rsidP="0044359A">
      <w:pPr>
        <w:spacing w:after="200" w:line="360" w:lineRule="auto"/>
        <w:ind w:firstLine="720"/>
        <w:contextualSpacing/>
        <w:jc w:val="both"/>
        <w:rPr>
          <w:bCs/>
        </w:rPr>
      </w:pPr>
      <w:r>
        <w:rPr>
          <w:bCs/>
        </w:rPr>
        <w:t>Anykščių muzikos mokyklos 2019-12-</w:t>
      </w:r>
      <w:r w:rsidR="004E0B7E">
        <w:rPr>
          <w:bCs/>
        </w:rPr>
        <w:t>06</w:t>
      </w:r>
      <w:r>
        <w:rPr>
          <w:bCs/>
        </w:rPr>
        <w:t xml:space="preserve"> raštas Nr. S-</w:t>
      </w:r>
      <w:r w:rsidR="004E0B7E">
        <w:rPr>
          <w:bCs/>
        </w:rPr>
        <w:t>129.</w:t>
      </w:r>
    </w:p>
    <w:p w:rsidR="004E0B7E" w:rsidRDefault="004E0B7E" w:rsidP="0044359A">
      <w:pPr>
        <w:spacing w:after="200" w:line="360" w:lineRule="auto"/>
        <w:ind w:firstLine="720"/>
        <w:contextualSpacing/>
        <w:jc w:val="both"/>
        <w:rPr>
          <w:bCs/>
        </w:rPr>
      </w:pPr>
      <w:r>
        <w:rPr>
          <w:bCs/>
        </w:rPr>
        <w:t>Anykščių rajono savivaldybės Liudvikos ir Stanislovo Didžiulių viešosios bibliotekos 2019-12-09 raštas Nr. SD-26</w:t>
      </w:r>
      <w:r w:rsidR="00EC21A4">
        <w:rPr>
          <w:bCs/>
        </w:rPr>
        <w:t>5</w:t>
      </w:r>
      <w:r>
        <w:rPr>
          <w:bCs/>
        </w:rPr>
        <w:t>.</w:t>
      </w:r>
    </w:p>
    <w:p w:rsidR="00757151" w:rsidRDefault="00757151" w:rsidP="0044359A">
      <w:pPr>
        <w:spacing w:after="200" w:line="360" w:lineRule="auto"/>
        <w:ind w:firstLine="720"/>
        <w:contextualSpacing/>
        <w:jc w:val="both"/>
        <w:rPr>
          <w:bCs/>
        </w:rPr>
      </w:pPr>
      <w:r>
        <w:rPr>
          <w:bCs/>
        </w:rPr>
        <w:t>Anykščių menų centro 2019-12-09 raštas Nr. SD-160.</w:t>
      </w:r>
    </w:p>
    <w:p w:rsidR="00392619" w:rsidRDefault="00392619" w:rsidP="00751D1A">
      <w:pPr>
        <w:spacing w:after="200" w:line="360" w:lineRule="auto"/>
        <w:ind w:firstLine="720"/>
        <w:contextualSpacing/>
        <w:jc w:val="both"/>
        <w:rPr>
          <w:bCs/>
        </w:rPr>
      </w:pPr>
      <w:r>
        <w:rPr>
          <w:bCs/>
        </w:rPr>
        <w:t>Anykščių rajono savivaldybės administracijos 2019-1</w:t>
      </w:r>
      <w:r w:rsidR="00246E0F">
        <w:rPr>
          <w:bCs/>
        </w:rPr>
        <w:t>2</w:t>
      </w:r>
      <w:r>
        <w:rPr>
          <w:bCs/>
        </w:rPr>
        <w:t>-</w:t>
      </w:r>
      <w:r w:rsidR="00634379">
        <w:rPr>
          <w:bCs/>
        </w:rPr>
        <w:t>1</w:t>
      </w:r>
      <w:r w:rsidR="008D7A0B">
        <w:rPr>
          <w:bCs/>
        </w:rPr>
        <w:t>8</w:t>
      </w:r>
      <w:r>
        <w:rPr>
          <w:bCs/>
        </w:rPr>
        <w:t xml:space="preserve"> raštas Nr. 1-SD</w:t>
      </w:r>
      <w:r w:rsidR="000F7617">
        <w:rPr>
          <w:bCs/>
        </w:rPr>
        <w:t>-</w:t>
      </w:r>
      <w:r w:rsidR="00DD3B5C">
        <w:rPr>
          <w:bCs/>
        </w:rPr>
        <w:t>4111</w:t>
      </w:r>
      <w:r>
        <w:rPr>
          <w:bCs/>
        </w:rPr>
        <w:t>.</w:t>
      </w:r>
    </w:p>
    <w:p w:rsidR="003E0A06" w:rsidRDefault="009E0739" w:rsidP="00DB4073">
      <w:pPr>
        <w:spacing w:line="360" w:lineRule="auto"/>
        <w:ind w:left="360"/>
        <w:contextualSpacing/>
        <w:jc w:val="both"/>
        <w:rPr>
          <w:b/>
        </w:rPr>
      </w:pPr>
      <w:r>
        <w:rPr>
          <w:b/>
        </w:rPr>
        <w:t xml:space="preserve">4.   </w:t>
      </w:r>
      <w:r w:rsidR="001E6A4C" w:rsidRPr="004D1E8A">
        <w:rPr>
          <w:b/>
        </w:rPr>
        <w:t xml:space="preserve">Galimos teigiamos ir neigiamos pasekmės, pasiūlymai, </w:t>
      </w:r>
      <w:r w:rsidR="003E0A06">
        <w:rPr>
          <w:b/>
        </w:rPr>
        <w:t>kokių teisėtų priemonių reikėtų</w:t>
      </w:r>
    </w:p>
    <w:p w:rsidR="003436C0" w:rsidRPr="00403DD6" w:rsidRDefault="001E6A4C" w:rsidP="00DB4073">
      <w:pPr>
        <w:spacing w:line="360" w:lineRule="auto"/>
        <w:contextualSpacing/>
        <w:jc w:val="both"/>
        <w:rPr>
          <w:b/>
        </w:rPr>
      </w:pPr>
      <w:r w:rsidRPr="004D1E8A">
        <w:rPr>
          <w:b/>
        </w:rPr>
        <w:t>imtis, siekiant išvengti neigiamų pasekmių</w:t>
      </w:r>
      <w:r w:rsidR="006D571A">
        <w:rPr>
          <w:b/>
        </w:rPr>
        <w:t>:</w:t>
      </w:r>
      <w:r w:rsidR="00037E26">
        <w:rPr>
          <w:b/>
        </w:rPr>
        <w:t xml:space="preserve"> </w:t>
      </w:r>
      <w:r w:rsidR="001D68E2" w:rsidRPr="001D68E2">
        <w:rPr>
          <w:bCs/>
        </w:rPr>
        <w:t>Neigiamų pasekmių nebus</w:t>
      </w:r>
      <w:r w:rsidR="001D68E2">
        <w:rPr>
          <w:bCs/>
        </w:rPr>
        <w:t>.</w:t>
      </w:r>
    </w:p>
    <w:p w:rsidR="003436C0" w:rsidRPr="00A73992" w:rsidRDefault="009E0739" w:rsidP="00DB4073">
      <w:pPr>
        <w:spacing w:line="360" w:lineRule="auto"/>
        <w:ind w:left="360"/>
        <w:contextualSpacing/>
        <w:jc w:val="both"/>
        <w:rPr>
          <w:b/>
        </w:rPr>
      </w:pPr>
      <w:r>
        <w:rPr>
          <w:b/>
        </w:rPr>
        <w:t xml:space="preserve">5.   </w:t>
      </w:r>
      <w:r w:rsidR="001E6A4C" w:rsidRPr="004D1E8A">
        <w:rPr>
          <w:b/>
        </w:rPr>
        <w:t xml:space="preserve">Priemonės </w:t>
      </w:r>
      <w:r w:rsidR="006D571A">
        <w:rPr>
          <w:b/>
        </w:rPr>
        <w:t xml:space="preserve">įgyvendinti sprendimo projektą: </w:t>
      </w:r>
      <w:r w:rsidR="009B66C7" w:rsidRPr="004D1E8A">
        <w:t>Priimti teigiamą sprendimą.</w:t>
      </w:r>
    </w:p>
    <w:p w:rsidR="003E0A06" w:rsidRDefault="009E0739" w:rsidP="00DB4073">
      <w:pPr>
        <w:spacing w:line="360" w:lineRule="auto"/>
        <w:ind w:left="360"/>
        <w:contextualSpacing/>
        <w:jc w:val="both"/>
        <w:rPr>
          <w:b/>
        </w:rPr>
      </w:pPr>
      <w:r>
        <w:rPr>
          <w:b/>
        </w:rPr>
        <w:t xml:space="preserve">6.   </w:t>
      </w:r>
      <w:r w:rsidR="001E6A4C" w:rsidRPr="004D1E8A">
        <w:rPr>
          <w:b/>
        </w:rPr>
        <w:t>Lėšų poreikis ir finansavimo šaltiniai (esant gal</w:t>
      </w:r>
      <w:r w:rsidR="003E0A06">
        <w:rPr>
          <w:b/>
        </w:rPr>
        <w:t>imybei, nurodomos preliminarios</w:t>
      </w:r>
    </w:p>
    <w:p w:rsidR="00DC04E4" w:rsidRPr="003E0A06" w:rsidRDefault="001E6A4C" w:rsidP="00DB4073">
      <w:pPr>
        <w:spacing w:line="360" w:lineRule="auto"/>
        <w:contextualSpacing/>
        <w:jc w:val="both"/>
        <w:rPr>
          <w:b/>
        </w:rPr>
      </w:pPr>
      <w:r w:rsidRPr="003E0A06">
        <w:rPr>
          <w:b/>
        </w:rPr>
        <w:lastRenderedPageBreak/>
        <w:t>sumos, išlaidų sąmatos, skaičiavimai)</w:t>
      </w:r>
      <w:r w:rsidR="006D571A">
        <w:rPr>
          <w:b/>
        </w:rPr>
        <w:t>:</w:t>
      </w:r>
    </w:p>
    <w:p w:rsidR="003436C0" w:rsidRPr="00A73992" w:rsidRDefault="003E0A06" w:rsidP="00DB4073">
      <w:pPr>
        <w:spacing w:line="360" w:lineRule="auto"/>
        <w:contextualSpacing/>
        <w:jc w:val="both"/>
      </w:pPr>
      <w:r>
        <w:t xml:space="preserve">           </w:t>
      </w:r>
      <w:r w:rsidR="001D68E2">
        <w:t xml:space="preserve">Biudžeto pajamos didinamos </w:t>
      </w:r>
      <w:r w:rsidR="00246E0F">
        <w:t>267,2</w:t>
      </w:r>
      <w:r w:rsidR="001D68E2">
        <w:t xml:space="preserve"> tūkst. eurų. </w:t>
      </w:r>
      <w:r w:rsidR="009B66C7" w:rsidRPr="003E0A06">
        <w:t>Lėšos perskirstomos pa</w:t>
      </w:r>
      <w:r w:rsidR="009C12B2" w:rsidRPr="003E0A06">
        <w:t>keičiant</w:t>
      </w:r>
      <w:r w:rsidR="00037E26" w:rsidRPr="003E0A06">
        <w:t xml:space="preserve"> funkcinės ir</w:t>
      </w:r>
      <w:r w:rsidR="009B66C7" w:rsidRPr="003E0A06">
        <w:t xml:space="preserve"> eko</w:t>
      </w:r>
      <w:r w:rsidR="00C96F13" w:rsidRPr="003E0A06">
        <w:t>nominės klasifikacijos straipsnius</w:t>
      </w:r>
      <w:r w:rsidR="009B66C7" w:rsidRPr="003E0A06">
        <w:t>.</w:t>
      </w:r>
    </w:p>
    <w:p w:rsidR="003436C0" w:rsidRPr="000F41E5" w:rsidRDefault="009E0739" w:rsidP="00DB4073">
      <w:pPr>
        <w:pStyle w:val="Sraopastraipa"/>
        <w:spacing w:after="0" w:line="360" w:lineRule="auto"/>
        <w:ind w:left="360"/>
        <w:contextualSpacing/>
        <w:jc w:val="both"/>
        <w:rPr>
          <w:rFonts w:ascii="Times New Roman" w:hAnsi="Times New Roman"/>
          <w:bCs/>
          <w:sz w:val="24"/>
          <w:szCs w:val="24"/>
          <w:lang w:val="lt-LT"/>
        </w:rPr>
      </w:pPr>
      <w:r w:rsidRPr="009E0739">
        <w:rPr>
          <w:rFonts w:ascii="Times New Roman" w:hAnsi="Times New Roman"/>
          <w:b/>
          <w:sz w:val="24"/>
          <w:szCs w:val="24"/>
          <w:lang w:val="lt-LT"/>
        </w:rPr>
        <w:t xml:space="preserve">7. </w:t>
      </w:r>
      <w:r>
        <w:rPr>
          <w:rFonts w:ascii="Times New Roman" w:hAnsi="Times New Roman"/>
          <w:b/>
          <w:sz w:val="24"/>
          <w:szCs w:val="24"/>
          <w:lang w:val="lt-LT"/>
        </w:rPr>
        <w:t xml:space="preserve">  </w:t>
      </w:r>
      <w:r w:rsidR="001E6A4C" w:rsidRPr="009E0739">
        <w:rPr>
          <w:rFonts w:ascii="Times New Roman" w:hAnsi="Times New Roman"/>
          <w:b/>
          <w:sz w:val="24"/>
          <w:szCs w:val="24"/>
          <w:lang w:val="lt-LT"/>
        </w:rPr>
        <w:t>Specialistų vertinimai ir išvados</w:t>
      </w:r>
      <w:r w:rsidR="006D571A">
        <w:rPr>
          <w:rFonts w:ascii="Times New Roman" w:hAnsi="Times New Roman"/>
          <w:b/>
          <w:sz w:val="24"/>
          <w:szCs w:val="24"/>
          <w:lang w:val="lt-LT"/>
        </w:rPr>
        <w:t>:</w:t>
      </w:r>
      <w:r w:rsidR="00CD3235" w:rsidRPr="009E0739">
        <w:rPr>
          <w:rFonts w:ascii="Times New Roman" w:hAnsi="Times New Roman"/>
          <w:b/>
          <w:sz w:val="24"/>
          <w:szCs w:val="24"/>
          <w:lang w:val="lt-LT"/>
        </w:rPr>
        <w:t xml:space="preserve">  </w:t>
      </w:r>
      <w:r w:rsidR="000F41E5" w:rsidRPr="000F41E5">
        <w:rPr>
          <w:rFonts w:ascii="Times New Roman" w:hAnsi="Times New Roman"/>
          <w:bCs/>
          <w:sz w:val="24"/>
          <w:szCs w:val="24"/>
          <w:lang w:val="lt-LT"/>
        </w:rPr>
        <w:t>Nėra</w:t>
      </w:r>
    </w:p>
    <w:p w:rsidR="003436C0" w:rsidRPr="009E0739" w:rsidRDefault="001E6A4C" w:rsidP="00DB4073">
      <w:pPr>
        <w:pStyle w:val="Sraopastraipa"/>
        <w:numPr>
          <w:ilvl w:val="0"/>
          <w:numId w:val="16"/>
        </w:numPr>
        <w:spacing w:after="0" w:line="360" w:lineRule="auto"/>
        <w:contextualSpacing/>
        <w:jc w:val="both"/>
        <w:rPr>
          <w:rFonts w:ascii="Times New Roman" w:hAnsi="Times New Roman"/>
          <w:b/>
          <w:sz w:val="24"/>
          <w:szCs w:val="24"/>
          <w:lang w:val="lt-LT"/>
        </w:rPr>
      </w:pPr>
      <w:r w:rsidRPr="003E0A06">
        <w:rPr>
          <w:rFonts w:ascii="Times New Roman" w:hAnsi="Times New Roman"/>
          <w:b/>
          <w:sz w:val="24"/>
          <w:szCs w:val="24"/>
          <w:lang w:val="lt-LT"/>
        </w:rPr>
        <w:t>Informacija apie atliktą antikorupcinį vertinimą</w:t>
      </w:r>
      <w:r w:rsidR="006D571A">
        <w:rPr>
          <w:rFonts w:ascii="Times New Roman" w:hAnsi="Times New Roman"/>
          <w:b/>
          <w:sz w:val="24"/>
          <w:szCs w:val="24"/>
          <w:lang w:val="lt-LT"/>
        </w:rPr>
        <w:t>:</w:t>
      </w:r>
      <w:r w:rsidRPr="003E0A06">
        <w:rPr>
          <w:rFonts w:ascii="Times New Roman" w:hAnsi="Times New Roman"/>
          <w:b/>
          <w:sz w:val="24"/>
          <w:szCs w:val="24"/>
          <w:lang w:val="lt-LT"/>
        </w:rPr>
        <w:t xml:space="preserve"> </w:t>
      </w:r>
      <w:r w:rsidR="00CD3235" w:rsidRPr="003E0A06">
        <w:rPr>
          <w:rFonts w:ascii="Times New Roman" w:hAnsi="Times New Roman"/>
          <w:b/>
          <w:sz w:val="24"/>
          <w:szCs w:val="24"/>
          <w:lang w:val="lt-LT"/>
        </w:rPr>
        <w:t xml:space="preserve"> </w:t>
      </w:r>
      <w:r w:rsidR="000F41E5">
        <w:rPr>
          <w:rFonts w:ascii="Times New Roman" w:hAnsi="Times New Roman"/>
          <w:sz w:val="24"/>
          <w:szCs w:val="24"/>
          <w:lang w:val="lt-LT"/>
        </w:rPr>
        <w:t>Nevertinama</w:t>
      </w:r>
      <w:r w:rsidR="001D68E2">
        <w:rPr>
          <w:rFonts w:ascii="Times New Roman" w:hAnsi="Times New Roman"/>
          <w:sz w:val="24"/>
          <w:szCs w:val="24"/>
          <w:lang w:val="lt-LT"/>
        </w:rPr>
        <w:t>.</w:t>
      </w:r>
    </w:p>
    <w:p w:rsidR="003436C0" w:rsidRPr="00A73992" w:rsidRDefault="009E0739" w:rsidP="00DB4073">
      <w:pPr>
        <w:pStyle w:val="Sraopastraipa"/>
        <w:spacing w:after="0" w:line="360" w:lineRule="auto"/>
        <w:ind w:left="360"/>
        <w:contextualSpacing/>
        <w:jc w:val="both"/>
        <w:rPr>
          <w:rFonts w:ascii="Times New Roman" w:hAnsi="Times New Roman"/>
          <w:b/>
          <w:sz w:val="24"/>
          <w:szCs w:val="24"/>
        </w:rPr>
      </w:pPr>
      <w:r>
        <w:rPr>
          <w:rFonts w:ascii="Times New Roman" w:hAnsi="Times New Roman"/>
          <w:b/>
          <w:color w:val="000000"/>
          <w:sz w:val="24"/>
          <w:szCs w:val="24"/>
          <w:lang w:val="lt-LT"/>
        </w:rPr>
        <w:t xml:space="preserve">9.   </w:t>
      </w:r>
      <w:r w:rsidR="008A3BB9" w:rsidRPr="003E0A06">
        <w:rPr>
          <w:rFonts w:ascii="Times New Roman" w:hAnsi="Times New Roman"/>
          <w:b/>
          <w:color w:val="000000"/>
          <w:sz w:val="24"/>
          <w:szCs w:val="24"/>
          <w:lang w:val="lt-LT"/>
        </w:rPr>
        <w:t>Informacija apie teisinio reguliavimo poveikio vertinimą</w:t>
      </w:r>
      <w:r w:rsidR="006D571A">
        <w:rPr>
          <w:rFonts w:ascii="Times New Roman" w:hAnsi="Times New Roman"/>
          <w:b/>
          <w:color w:val="000000"/>
          <w:sz w:val="24"/>
          <w:szCs w:val="24"/>
          <w:lang w:val="lt-LT"/>
        </w:rPr>
        <w:t>:</w:t>
      </w:r>
      <w:r w:rsidR="0091430E" w:rsidRPr="003E0A06">
        <w:rPr>
          <w:rFonts w:ascii="Times New Roman" w:hAnsi="Times New Roman"/>
          <w:b/>
          <w:color w:val="000000"/>
          <w:sz w:val="24"/>
          <w:szCs w:val="24"/>
          <w:lang w:val="lt-LT"/>
        </w:rPr>
        <w:t xml:space="preserve"> </w:t>
      </w:r>
      <w:r w:rsidR="00CD3235" w:rsidRPr="003E0A06">
        <w:rPr>
          <w:rFonts w:ascii="Times New Roman" w:hAnsi="Times New Roman"/>
          <w:b/>
          <w:color w:val="000000"/>
          <w:sz w:val="24"/>
          <w:szCs w:val="24"/>
          <w:lang w:val="lt-LT"/>
        </w:rPr>
        <w:t xml:space="preserve"> </w:t>
      </w:r>
      <w:r w:rsidR="000F41E5" w:rsidRPr="000F41E5">
        <w:rPr>
          <w:rFonts w:ascii="Times New Roman" w:hAnsi="Times New Roman"/>
          <w:bCs/>
          <w:color w:val="000000"/>
          <w:sz w:val="24"/>
          <w:szCs w:val="24"/>
          <w:lang w:val="lt-LT"/>
        </w:rPr>
        <w:t>Nevertinama.</w:t>
      </w:r>
    </w:p>
    <w:p w:rsidR="003436C0" w:rsidRPr="00A73992" w:rsidRDefault="00FA1CA9" w:rsidP="00DB4073">
      <w:pPr>
        <w:pStyle w:val="Sraopastraipa"/>
        <w:numPr>
          <w:ilvl w:val="0"/>
          <w:numId w:val="17"/>
        </w:numPr>
        <w:spacing w:after="0" w:line="360" w:lineRule="auto"/>
        <w:contextualSpacing/>
        <w:jc w:val="both"/>
        <w:rPr>
          <w:rFonts w:ascii="Times New Roman" w:hAnsi="Times New Roman"/>
          <w:b/>
          <w:sz w:val="24"/>
          <w:szCs w:val="24"/>
        </w:rPr>
      </w:pPr>
      <w:r w:rsidRPr="003E0A06">
        <w:rPr>
          <w:rFonts w:ascii="Times New Roman" w:hAnsi="Times New Roman"/>
          <w:b/>
          <w:color w:val="000000"/>
          <w:sz w:val="24"/>
          <w:szCs w:val="24"/>
          <w:lang w:val="lt-LT"/>
        </w:rPr>
        <w:t>Informacija apie administracinės naštos mažinimo vertinimą</w:t>
      </w:r>
      <w:r w:rsidR="006D571A">
        <w:rPr>
          <w:rFonts w:ascii="Times New Roman" w:hAnsi="Times New Roman"/>
          <w:b/>
          <w:color w:val="000000"/>
          <w:sz w:val="24"/>
          <w:szCs w:val="24"/>
          <w:lang w:val="lt-LT"/>
        </w:rPr>
        <w:t>:</w:t>
      </w:r>
      <w:r w:rsidR="00CD3235" w:rsidRPr="003E0A06">
        <w:rPr>
          <w:rFonts w:ascii="Times New Roman" w:hAnsi="Times New Roman"/>
          <w:b/>
          <w:color w:val="000000"/>
          <w:sz w:val="24"/>
          <w:szCs w:val="24"/>
          <w:lang w:val="lt-LT"/>
        </w:rPr>
        <w:t xml:space="preserve">  </w:t>
      </w:r>
      <w:r w:rsidRPr="003E0A06">
        <w:rPr>
          <w:rFonts w:ascii="Times New Roman" w:hAnsi="Times New Roman"/>
          <w:color w:val="000000"/>
          <w:sz w:val="24"/>
          <w:szCs w:val="24"/>
          <w:lang w:val="lt-LT"/>
        </w:rPr>
        <w:t>Nevertin</w:t>
      </w:r>
      <w:r w:rsidR="001D68E2">
        <w:rPr>
          <w:rFonts w:ascii="Times New Roman" w:hAnsi="Times New Roman"/>
          <w:color w:val="000000"/>
          <w:sz w:val="24"/>
          <w:szCs w:val="24"/>
          <w:lang w:val="lt-LT"/>
        </w:rPr>
        <w:t>ama.</w:t>
      </w:r>
    </w:p>
    <w:p w:rsidR="003436C0" w:rsidRPr="000F41E5" w:rsidRDefault="001E6A4C" w:rsidP="00DB4073">
      <w:pPr>
        <w:pStyle w:val="Sraopastraipa"/>
        <w:numPr>
          <w:ilvl w:val="0"/>
          <w:numId w:val="17"/>
        </w:numPr>
        <w:spacing w:after="0" w:line="360" w:lineRule="auto"/>
        <w:contextualSpacing/>
        <w:jc w:val="both"/>
        <w:rPr>
          <w:rFonts w:ascii="Times New Roman" w:hAnsi="Times New Roman"/>
          <w:bCs/>
          <w:sz w:val="24"/>
          <w:szCs w:val="24"/>
        </w:rPr>
      </w:pPr>
      <w:proofErr w:type="spellStart"/>
      <w:r w:rsidRPr="003E0A06">
        <w:rPr>
          <w:rFonts w:ascii="Times New Roman" w:hAnsi="Times New Roman"/>
          <w:b/>
          <w:sz w:val="24"/>
          <w:szCs w:val="24"/>
        </w:rPr>
        <w:t>Kiti</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paaiškini</w:t>
      </w:r>
      <w:r w:rsidR="00F17897" w:rsidRPr="003E0A06">
        <w:rPr>
          <w:rFonts w:ascii="Times New Roman" w:hAnsi="Times New Roman"/>
          <w:b/>
          <w:sz w:val="24"/>
          <w:szCs w:val="24"/>
        </w:rPr>
        <w:t>mai</w:t>
      </w:r>
      <w:proofErr w:type="spellEnd"/>
      <w:r w:rsidR="006D571A">
        <w:rPr>
          <w:rFonts w:ascii="Times New Roman" w:hAnsi="Times New Roman"/>
          <w:b/>
          <w:sz w:val="24"/>
          <w:szCs w:val="24"/>
        </w:rPr>
        <w:t xml:space="preserve">: </w:t>
      </w:r>
      <w:proofErr w:type="spellStart"/>
      <w:r w:rsidR="000F41E5" w:rsidRPr="000F41E5">
        <w:rPr>
          <w:rFonts w:ascii="Times New Roman" w:hAnsi="Times New Roman"/>
          <w:bCs/>
          <w:sz w:val="24"/>
          <w:szCs w:val="24"/>
        </w:rPr>
        <w:t>Nėra</w:t>
      </w:r>
      <w:proofErr w:type="spellEnd"/>
      <w:r w:rsidR="000F41E5">
        <w:rPr>
          <w:rFonts w:ascii="Times New Roman" w:hAnsi="Times New Roman"/>
          <w:bCs/>
          <w:sz w:val="24"/>
          <w:szCs w:val="24"/>
        </w:rPr>
        <w:t>.</w:t>
      </w:r>
    </w:p>
    <w:p w:rsidR="006D571A" w:rsidRDefault="001E6A4C" w:rsidP="00DB4073">
      <w:pPr>
        <w:pStyle w:val="Sraopastraipa"/>
        <w:numPr>
          <w:ilvl w:val="0"/>
          <w:numId w:val="17"/>
        </w:numPr>
        <w:spacing w:after="0" w:line="360" w:lineRule="auto"/>
        <w:contextualSpacing/>
        <w:jc w:val="both"/>
        <w:rPr>
          <w:rFonts w:ascii="Times New Roman" w:hAnsi="Times New Roman"/>
          <w:b/>
          <w:sz w:val="24"/>
          <w:szCs w:val="24"/>
        </w:rPr>
      </w:pPr>
      <w:proofErr w:type="spellStart"/>
      <w:r w:rsidRPr="003E0A06">
        <w:rPr>
          <w:rFonts w:ascii="Times New Roman" w:hAnsi="Times New Roman"/>
          <w:b/>
          <w:sz w:val="24"/>
          <w:szCs w:val="24"/>
        </w:rPr>
        <w:t>Sprendimo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vykdytojai</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įgyvendinimo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vykdymo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terminai</w:t>
      </w:r>
      <w:proofErr w:type="spellEnd"/>
      <w:r w:rsidR="006D571A">
        <w:rPr>
          <w:rFonts w:ascii="Times New Roman" w:hAnsi="Times New Roman"/>
          <w:b/>
          <w:sz w:val="24"/>
          <w:szCs w:val="24"/>
        </w:rPr>
        <w:t>:</w:t>
      </w:r>
    </w:p>
    <w:p w:rsidR="003436C0" w:rsidRPr="006D571A" w:rsidRDefault="003E0A06" w:rsidP="006D571A">
      <w:pPr>
        <w:spacing w:line="360" w:lineRule="auto"/>
        <w:ind w:left="360"/>
        <w:contextualSpacing/>
        <w:jc w:val="both"/>
        <w:rPr>
          <w:b/>
        </w:rPr>
      </w:pPr>
      <w:r w:rsidRPr="006D571A">
        <w:rPr>
          <w:b/>
        </w:rPr>
        <w:t xml:space="preserve"> </w:t>
      </w:r>
      <w:r w:rsidR="00CD3235" w:rsidRPr="006D571A">
        <w:t>Asignavimų valdytojai, 201</w:t>
      </w:r>
      <w:r w:rsidR="009E056F" w:rsidRPr="006D571A">
        <w:t>9</w:t>
      </w:r>
      <w:r w:rsidR="006D571A">
        <w:rPr>
          <w:b/>
        </w:rPr>
        <w:t xml:space="preserve"> </w:t>
      </w:r>
      <w:r w:rsidR="003F5FFA" w:rsidRPr="003E0A06">
        <w:t>metai.</w:t>
      </w:r>
    </w:p>
    <w:p w:rsidR="003E0A06" w:rsidRPr="003E0A06" w:rsidRDefault="001E6A4C" w:rsidP="00DB4073">
      <w:pPr>
        <w:pStyle w:val="Sraopastraipa"/>
        <w:numPr>
          <w:ilvl w:val="0"/>
          <w:numId w:val="17"/>
        </w:numPr>
        <w:spacing w:after="0" w:line="360" w:lineRule="auto"/>
        <w:contextualSpacing/>
        <w:jc w:val="both"/>
        <w:rPr>
          <w:rFonts w:ascii="Times New Roman" w:hAnsi="Times New Roman"/>
          <w:b/>
          <w:sz w:val="24"/>
          <w:szCs w:val="24"/>
        </w:rPr>
      </w:pPr>
      <w:proofErr w:type="spellStart"/>
      <w:r w:rsidRPr="003E0A06">
        <w:rPr>
          <w:rFonts w:ascii="Times New Roman" w:hAnsi="Times New Roman"/>
          <w:b/>
          <w:sz w:val="24"/>
          <w:szCs w:val="24"/>
        </w:rPr>
        <w:t>Projekto</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iniciatorius</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rengėjas</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ir</w:t>
      </w:r>
      <w:proofErr w:type="spellEnd"/>
      <w:r w:rsidRPr="003E0A06">
        <w:rPr>
          <w:rFonts w:ascii="Times New Roman" w:hAnsi="Times New Roman"/>
          <w:b/>
          <w:sz w:val="24"/>
          <w:szCs w:val="24"/>
        </w:rPr>
        <w:t>/</w:t>
      </w:r>
      <w:proofErr w:type="spellStart"/>
      <w:r w:rsidRPr="003E0A06">
        <w:rPr>
          <w:rFonts w:ascii="Times New Roman" w:hAnsi="Times New Roman"/>
          <w:b/>
          <w:sz w:val="24"/>
          <w:szCs w:val="24"/>
        </w:rPr>
        <w:t>ar</w:t>
      </w:r>
      <w:proofErr w:type="spellEnd"/>
      <w:r w:rsidRPr="003E0A06">
        <w:rPr>
          <w:rFonts w:ascii="Times New Roman" w:hAnsi="Times New Roman"/>
          <w:b/>
          <w:sz w:val="24"/>
          <w:szCs w:val="24"/>
        </w:rPr>
        <w:t xml:space="preserve"> </w:t>
      </w:r>
      <w:proofErr w:type="spellStart"/>
      <w:r w:rsidRPr="003E0A06">
        <w:rPr>
          <w:rFonts w:ascii="Times New Roman" w:hAnsi="Times New Roman"/>
          <w:b/>
          <w:sz w:val="24"/>
          <w:szCs w:val="24"/>
        </w:rPr>
        <w:t>pranešėjas</w:t>
      </w:r>
      <w:proofErr w:type="spellEnd"/>
    </w:p>
    <w:p w:rsidR="002A37F5" w:rsidRDefault="002A37F5" w:rsidP="005C470C">
      <w:pPr>
        <w:tabs>
          <w:tab w:val="left" w:pos="567"/>
        </w:tabs>
        <w:spacing w:line="360" w:lineRule="auto"/>
        <w:ind w:left="720"/>
        <w:contextualSpacing/>
        <w:jc w:val="both"/>
      </w:pPr>
      <w:r>
        <w:t xml:space="preserve">Iniciatorius: </w:t>
      </w:r>
      <w:r w:rsidR="00EA6643">
        <w:t>A</w:t>
      </w:r>
      <w:r w:rsidR="00075A9E">
        <w:t>nykščių rajono savivaldybės biudžetinės įstaigos.</w:t>
      </w:r>
    </w:p>
    <w:p w:rsidR="007A159D" w:rsidRDefault="004C7D38" w:rsidP="005C470C">
      <w:pPr>
        <w:tabs>
          <w:tab w:val="left" w:pos="567"/>
        </w:tabs>
        <w:spacing w:line="360" w:lineRule="auto"/>
        <w:ind w:left="720"/>
        <w:contextualSpacing/>
        <w:jc w:val="both"/>
      </w:pPr>
      <w:r>
        <w:t>Rengėja</w:t>
      </w:r>
      <w:r w:rsidR="00EA6643">
        <w:t xml:space="preserve">: </w:t>
      </w:r>
      <w:r w:rsidR="008C3A7A" w:rsidRPr="004D1E8A">
        <w:t>Fin</w:t>
      </w:r>
      <w:r w:rsidR="00351802" w:rsidRPr="004D1E8A">
        <w:t>ansų i</w:t>
      </w:r>
      <w:r w:rsidR="00D8713C">
        <w:t>r apskaitos skyriaus vedėjo pavaduotoja</w:t>
      </w:r>
      <w:r w:rsidR="00132F39">
        <w:t xml:space="preserve">  </w:t>
      </w:r>
      <w:proofErr w:type="spellStart"/>
      <w:r w:rsidR="00132F39">
        <w:t>Danuta</w:t>
      </w:r>
      <w:proofErr w:type="spellEnd"/>
      <w:r w:rsidR="00132F39">
        <w:t xml:space="preserve"> </w:t>
      </w:r>
      <w:proofErr w:type="spellStart"/>
      <w:r w:rsidR="00132F39">
        <w:t>Gruzinskienė</w:t>
      </w:r>
      <w:proofErr w:type="spellEnd"/>
      <w:r w:rsidR="00635420">
        <w:t>.</w:t>
      </w:r>
    </w:p>
    <w:p w:rsidR="00EA6643" w:rsidRDefault="00EA6643" w:rsidP="005C470C">
      <w:pPr>
        <w:tabs>
          <w:tab w:val="left" w:pos="567"/>
        </w:tabs>
        <w:spacing w:line="360" w:lineRule="auto"/>
        <w:ind w:left="720"/>
        <w:contextualSpacing/>
        <w:jc w:val="both"/>
      </w:pPr>
      <w:r>
        <w:t>Pranešėja: Finansų ir apskaitos skyriaus vedėja Vida Bužinskienė.</w:t>
      </w:r>
    </w:p>
    <w:p w:rsidR="00635420" w:rsidRDefault="00635420" w:rsidP="00DB4073">
      <w:pPr>
        <w:tabs>
          <w:tab w:val="left" w:pos="567"/>
        </w:tabs>
        <w:spacing w:line="360" w:lineRule="auto"/>
        <w:contextualSpacing/>
        <w:jc w:val="both"/>
      </w:pPr>
      <w:r>
        <w:t xml:space="preserve">          </w:t>
      </w:r>
    </w:p>
    <w:sectPr w:rsidR="00635420"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74A" w:rsidRDefault="0053374A">
      <w:r>
        <w:separator/>
      </w:r>
    </w:p>
  </w:endnote>
  <w:endnote w:type="continuationSeparator" w:id="0">
    <w:p w:rsidR="0053374A" w:rsidRDefault="0053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74A" w:rsidRDefault="0053374A">
      <w:r>
        <w:separator/>
      </w:r>
    </w:p>
  </w:footnote>
  <w:footnote w:type="continuationSeparator" w:id="0">
    <w:p w:rsidR="0053374A" w:rsidRDefault="00533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6B3" w:rsidRPr="00982B84" w:rsidRDefault="00B726B3"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6B3" w:rsidRDefault="00B726B3">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9"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1"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6"/>
  </w:num>
  <w:num w:numId="3">
    <w:abstractNumId w:val="5"/>
  </w:num>
  <w:num w:numId="4">
    <w:abstractNumId w:val="4"/>
  </w:num>
  <w:num w:numId="5">
    <w:abstractNumId w:val="12"/>
  </w:num>
  <w:num w:numId="6">
    <w:abstractNumId w:val="3"/>
  </w:num>
  <w:num w:numId="7">
    <w:abstractNumId w:val="2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1"/>
  </w:num>
  <w:num w:numId="11">
    <w:abstractNumId w:val="22"/>
  </w:num>
  <w:num w:numId="12">
    <w:abstractNumId w:val="9"/>
  </w:num>
  <w:num w:numId="13">
    <w:abstractNumId w:val="6"/>
  </w:num>
  <w:num w:numId="14">
    <w:abstractNumId w:val="19"/>
  </w:num>
  <w:num w:numId="15">
    <w:abstractNumId w:val="17"/>
  </w:num>
  <w:num w:numId="16">
    <w:abstractNumId w:val="15"/>
  </w:num>
  <w:num w:numId="17">
    <w:abstractNumId w:val="23"/>
  </w:num>
  <w:num w:numId="18">
    <w:abstractNumId w:val="10"/>
  </w:num>
  <w:num w:numId="19">
    <w:abstractNumId w:val="7"/>
  </w:num>
  <w:num w:numId="20">
    <w:abstractNumId w:val="11"/>
  </w:num>
  <w:num w:numId="21">
    <w:abstractNumId w:val="1"/>
  </w:num>
  <w:num w:numId="22">
    <w:abstractNumId w:val="13"/>
  </w:num>
  <w:num w:numId="23">
    <w:abstractNumId w:val="8"/>
  </w:num>
  <w:num w:numId="2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FA"/>
    <w:rsid w:val="00006D7B"/>
    <w:rsid w:val="00010161"/>
    <w:rsid w:val="0001058B"/>
    <w:rsid w:val="00011245"/>
    <w:rsid w:val="00011908"/>
    <w:rsid w:val="00013F25"/>
    <w:rsid w:val="00014109"/>
    <w:rsid w:val="00014C8B"/>
    <w:rsid w:val="00015267"/>
    <w:rsid w:val="00015872"/>
    <w:rsid w:val="00016B57"/>
    <w:rsid w:val="00017F45"/>
    <w:rsid w:val="0002070A"/>
    <w:rsid w:val="000207EA"/>
    <w:rsid w:val="000214D8"/>
    <w:rsid w:val="0002451D"/>
    <w:rsid w:val="000248E1"/>
    <w:rsid w:val="00024FEB"/>
    <w:rsid w:val="000259A8"/>
    <w:rsid w:val="00026A92"/>
    <w:rsid w:val="00026AB3"/>
    <w:rsid w:val="00032109"/>
    <w:rsid w:val="000324EB"/>
    <w:rsid w:val="000328E1"/>
    <w:rsid w:val="00032BE6"/>
    <w:rsid w:val="000338B2"/>
    <w:rsid w:val="00033AD7"/>
    <w:rsid w:val="00034354"/>
    <w:rsid w:val="00034779"/>
    <w:rsid w:val="00035F81"/>
    <w:rsid w:val="000362B0"/>
    <w:rsid w:val="0003725B"/>
    <w:rsid w:val="00037A81"/>
    <w:rsid w:val="00037E26"/>
    <w:rsid w:val="000404A8"/>
    <w:rsid w:val="00040EAF"/>
    <w:rsid w:val="000423BA"/>
    <w:rsid w:val="000445B9"/>
    <w:rsid w:val="00044BE0"/>
    <w:rsid w:val="000451C5"/>
    <w:rsid w:val="00045CA7"/>
    <w:rsid w:val="00046105"/>
    <w:rsid w:val="00046D82"/>
    <w:rsid w:val="000532C1"/>
    <w:rsid w:val="00054B26"/>
    <w:rsid w:val="00055789"/>
    <w:rsid w:val="0005594B"/>
    <w:rsid w:val="00057F79"/>
    <w:rsid w:val="00060319"/>
    <w:rsid w:val="00061732"/>
    <w:rsid w:val="000618D8"/>
    <w:rsid w:val="00062E6C"/>
    <w:rsid w:val="000640C0"/>
    <w:rsid w:val="000644CD"/>
    <w:rsid w:val="000646FD"/>
    <w:rsid w:val="000649F0"/>
    <w:rsid w:val="00065541"/>
    <w:rsid w:val="00066EF2"/>
    <w:rsid w:val="00066F3D"/>
    <w:rsid w:val="00067C8C"/>
    <w:rsid w:val="00070128"/>
    <w:rsid w:val="00070301"/>
    <w:rsid w:val="00070E25"/>
    <w:rsid w:val="00071241"/>
    <w:rsid w:val="000746D7"/>
    <w:rsid w:val="000752C2"/>
    <w:rsid w:val="0007539F"/>
    <w:rsid w:val="00075A9E"/>
    <w:rsid w:val="00076749"/>
    <w:rsid w:val="00076CCA"/>
    <w:rsid w:val="0007790E"/>
    <w:rsid w:val="00077B08"/>
    <w:rsid w:val="00077E4C"/>
    <w:rsid w:val="00077EF3"/>
    <w:rsid w:val="000802E8"/>
    <w:rsid w:val="00080E8E"/>
    <w:rsid w:val="00082206"/>
    <w:rsid w:val="00082775"/>
    <w:rsid w:val="00084059"/>
    <w:rsid w:val="000853CC"/>
    <w:rsid w:val="00085442"/>
    <w:rsid w:val="00085E1D"/>
    <w:rsid w:val="00086061"/>
    <w:rsid w:val="00087DA7"/>
    <w:rsid w:val="00091E66"/>
    <w:rsid w:val="00092B28"/>
    <w:rsid w:val="00092DA2"/>
    <w:rsid w:val="000930FC"/>
    <w:rsid w:val="00094057"/>
    <w:rsid w:val="00095119"/>
    <w:rsid w:val="00095584"/>
    <w:rsid w:val="00095B17"/>
    <w:rsid w:val="00095BD4"/>
    <w:rsid w:val="00095DE9"/>
    <w:rsid w:val="000962BF"/>
    <w:rsid w:val="00096E50"/>
    <w:rsid w:val="000A0B7C"/>
    <w:rsid w:val="000A0C03"/>
    <w:rsid w:val="000A251D"/>
    <w:rsid w:val="000A2BFA"/>
    <w:rsid w:val="000A51E1"/>
    <w:rsid w:val="000A5907"/>
    <w:rsid w:val="000A6469"/>
    <w:rsid w:val="000A71A3"/>
    <w:rsid w:val="000B0CD7"/>
    <w:rsid w:val="000B1ACD"/>
    <w:rsid w:val="000B1EC3"/>
    <w:rsid w:val="000B4CCD"/>
    <w:rsid w:val="000B4EE4"/>
    <w:rsid w:val="000B504E"/>
    <w:rsid w:val="000B5119"/>
    <w:rsid w:val="000B5894"/>
    <w:rsid w:val="000B60D4"/>
    <w:rsid w:val="000B6A11"/>
    <w:rsid w:val="000B719E"/>
    <w:rsid w:val="000B7816"/>
    <w:rsid w:val="000B7CDD"/>
    <w:rsid w:val="000C027D"/>
    <w:rsid w:val="000C02DE"/>
    <w:rsid w:val="000C0D7F"/>
    <w:rsid w:val="000C161C"/>
    <w:rsid w:val="000C1AE4"/>
    <w:rsid w:val="000C2C10"/>
    <w:rsid w:val="000C4409"/>
    <w:rsid w:val="000C66C3"/>
    <w:rsid w:val="000C6982"/>
    <w:rsid w:val="000D00AC"/>
    <w:rsid w:val="000D070B"/>
    <w:rsid w:val="000D1C17"/>
    <w:rsid w:val="000D35EB"/>
    <w:rsid w:val="000D3856"/>
    <w:rsid w:val="000D4997"/>
    <w:rsid w:val="000D4B0A"/>
    <w:rsid w:val="000D4C65"/>
    <w:rsid w:val="000D541C"/>
    <w:rsid w:val="000D5E80"/>
    <w:rsid w:val="000D652E"/>
    <w:rsid w:val="000D76D0"/>
    <w:rsid w:val="000E1186"/>
    <w:rsid w:val="000E134C"/>
    <w:rsid w:val="000E19BA"/>
    <w:rsid w:val="000E1E23"/>
    <w:rsid w:val="000E23DC"/>
    <w:rsid w:val="000E2E2B"/>
    <w:rsid w:val="000E2E2C"/>
    <w:rsid w:val="000E3264"/>
    <w:rsid w:val="000E3C76"/>
    <w:rsid w:val="000E4ED2"/>
    <w:rsid w:val="000E5430"/>
    <w:rsid w:val="000E54E2"/>
    <w:rsid w:val="000E595D"/>
    <w:rsid w:val="000E5A78"/>
    <w:rsid w:val="000E7A64"/>
    <w:rsid w:val="000E7CA5"/>
    <w:rsid w:val="000F1327"/>
    <w:rsid w:val="000F2FF4"/>
    <w:rsid w:val="000F3B0A"/>
    <w:rsid w:val="000F41E5"/>
    <w:rsid w:val="000F4721"/>
    <w:rsid w:val="000F4E79"/>
    <w:rsid w:val="000F59A9"/>
    <w:rsid w:val="000F670D"/>
    <w:rsid w:val="000F7617"/>
    <w:rsid w:val="000F7D60"/>
    <w:rsid w:val="00101492"/>
    <w:rsid w:val="00102A0C"/>
    <w:rsid w:val="001036C8"/>
    <w:rsid w:val="00104EAB"/>
    <w:rsid w:val="00107353"/>
    <w:rsid w:val="0010737D"/>
    <w:rsid w:val="00107472"/>
    <w:rsid w:val="00107565"/>
    <w:rsid w:val="00107F3E"/>
    <w:rsid w:val="0011011B"/>
    <w:rsid w:val="001108B2"/>
    <w:rsid w:val="0011119E"/>
    <w:rsid w:val="00112E54"/>
    <w:rsid w:val="00113598"/>
    <w:rsid w:val="001136E1"/>
    <w:rsid w:val="001140E7"/>
    <w:rsid w:val="001142D8"/>
    <w:rsid w:val="00115288"/>
    <w:rsid w:val="00115674"/>
    <w:rsid w:val="00115A31"/>
    <w:rsid w:val="00117430"/>
    <w:rsid w:val="001177AB"/>
    <w:rsid w:val="001215C2"/>
    <w:rsid w:val="0012345A"/>
    <w:rsid w:val="00123FCA"/>
    <w:rsid w:val="0012407F"/>
    <w:rsid w:val="001247BB"/>
    <w:rsid w:val="001259DA"/>
    <w:rsid w:val="001266DD"/>
    <w:rsid w:val="00126BA3"/>
    <w:rsid w:val="0012737D"/>
    <w:rsid w:val="001274AC"/>
    <w:rsid w:val="0012767D"/>
    <w:rsid w:val="00130E03"/>
    <w:rsid w:val="00131102"/>
    <w:rsid w:val="001311BD"/>
    <w:rsid w:val="00131ACD"/>
    <w:rsid w:val="001322C4"/>
    <w:rsid w:val="00132DD2"/>
    <w:rsid w:val="00132F39"/>
    <w:rsid w:val="0013326B"/>
    <w:rsid w:val="001336F2"/>
    <w:rsid w:val="00135C30"/>
    <w:rsid w:val="001361C6"/>
    <w:rsid w:val="0013669E"/>
    <w:rsid w:val="00136756"/>
    <w:rsid w:val="001372B9"/>
    <w:rsid w:val="00137462"/>
    <w:rsid w:val="00137E4D"/>
    <w:rsid w:val="00137E89"/>
    <w:rsid w:val="00140177"/>
    <w:rsid w:val="001410E8"/>
    <w:rsid w:val="00141487"/>
    <w:rsid w:val="00141618"/>
    <w:rsid w:val="001423CF"/>
    <w:rsid w:val="001424CC"/>
    <w:rsid w:val="001426ED"/>
    <w:rsid w:val="00144711"/>
    <w:rsid w:val="00145A22"/>
    <w:rsid w:val="00145F81"/>
    <w:rsid w:val="00145FD2"/>
    <w:rsid w:val="0014739E"/>
    <w:rsid w:val="00147C8A"/>
    <w:rsid w:val="00147D70"/>
    <w:rsid w:val="0015069D"/>
    <w:rsid w:val="00150A46"/>
    <w:rsid w:val="00151A7B"/>
    <w:rsid w:val="00151B3D"/>
    <w:rsid w:val="001534DA"/>
    <w:rsid w:val="0015439D"/>
    <w:rsid w:val="00155B04"/>
    <w:rsid w:val="00155E45"/>
    <w:rsid w:val="00157169"/>
    <w:rsid w:val="001577E0"/>
    <w:rsid w:val="001606F9"/>
    <w:rsid w:val="001639F0"/>
    <w:rsid w:val="00164F7B"/>
    <w:rsid w:val="00167703"/>
    <w:rsid w:val="0016781C"/>
    <w:rsid w:val="00171452"/>
    <w:rsid w:val="001715A5"/>
    <w:rsid w:val="00171D14"/>
    <w:rsid w:val="00172184"/>
    <w:rsid w:val="00173449"/>
    <w:rsid w:val="00173CF0"/>
    <w:rsid w:val="0017415C"/>
    <w:rsid w:val="001746A8"/>
    <w:rsid w:val="00174BE7"/>
    <w:rsid w:val="00175558"/>
    <w:rsid w:val="001756D0"/>
    <w:rsid w:val="001763DA"/>
    <w:rsid w:val="00176472"/>
    <w:rsid w:val="0017688F"/>
    <w:rsid w:val="0017699D"/>
    <w:rsid w:val="00176E86"/>
    <w:rsid w:val="001774CF"/>
    <w:rsid w:val="001779D3"/>
    <w:rsid w:val="00180005"/>
    <w:rsid w:val="001823B2"/>
    <w:rsid w:val="00183044"/>
    <w:rsid w:val="00183116"/>
    <w:rsid w:val="00183368"/>
    <w:rsid w:val="0018475D"/>
    <w:rsid w:val="001848CB"/>
    <w:rsid w:val="00184A02"/>
    <w:rsid w:val="00187C93"/>
    <w:rsid w:val="00190F74"/>
    <w:rsid w:val="00192DF0"/>
    <w:rsid w:val="001930E6"/>
    <w:rsid w:val="00193594"/>
    <w:rsid w:val="0019379B"/>
    <w:rsid w:val="0019461C"/>
    <w:rsid w:val="001952A5"/>
    <w:rsid w:val="00196719"/>
    <w:rsid w:val="00196B20"/>
    <w:rsid w:val="001A1A48"/>
    <w:rsid w:val="001A2745"/>
    <w:rsid w:val="001A28C2"/>
    <w:rsid w:val="001A32BB"/>
    <w:rsid w:val="001A3B48"/>
    <w:rsid w:val="001A4782"/>
    <w:rsid w:val="001A480E"/>
    <w:rsid w:val="001A58D6"/>
    <w:rsid w:val="001A5AF3"/>
    <w:rsid w:val="001A6524"/>
    <w:rsid w:val="001A7433"/>
    <w:rsid w:val="001A7F01"/>
    <w:rsid w:val="001A7F36"/>
    <w:rsid w:val="001B1B8A"/>
    <w:rsid w:val="001B231C"/>
    <w:rsid w:val="001B6700"/>
    <w:rsid w:val="001B76A9"/>
    <w:rsid w:val="001C0644"/>
    <w:rsid w:val="001C1776"/>
    <w:rsid w:val="001C19F7"/>
    <w:rsid w:val="001C229F"/>
    <w:rsid w:val="001C23ED"/>
    <w:rsid w:val="001C3610"/>
    <w:rsid w:val="001C4251"/>
    <w:rsid w:val="001C4959"/>
    <w:rsid w:val="001C56CC"/>
    <w:rsid w:val="001C636D"/>
    <w:rsid w:val="001C6A54"/>
    <w:rsid w:val="001C717C"/>
    <w:rsid w:val="001C7728"/>
    <w:rsid w:val="001C78DC"/>
    <w:rsid w:val="001D08F5"/>
    <w:rsid w:val="001D3A1D"/>
    <w:rsid w:val="001D3F71"/>
    <w:rsid w:val="001D538F"/>
    <w:rsid w:val="001D64C8"/>
    <w:rsid w:val="001D68E2"/>
    <w:rsid w:val="001D7CD8"/>
    <w:rsid w:val="001D7D3E"/>
    <w:rsid w:val="001D7F47"/>
    <w:rsid w:val="001E00C4"/>
    <w:rsid w:val="001E00EA"/>
    <w:rsid w:val="001E0609"/>
    <w:rsid w:val="001E1278"/>
    <w:rsid w:val="001E1E4D"/>
    <w:rsid w:val="001E3C6B"/>
    <w:rsid w:val="001E45AA"/>
    <w:rsid w:val="001E6345"/>
    <w:rsid w:val="001E6A4C"/>
    <w:rsid w:val="001E6A99"/>
    <w:rsid w:val="001E6FAC"/>
    <w:rsid w:val="001E7461"/>
    <w:rsid w:val="001F03AF"/>
    <w:rsid w:val="001F0CC7"/>
    <w:rsid w:val="001F16AD"/>
    <w:rsid w:val="001F2F11"/>
    <w:rsid w:val="001F3D96"/>
    <w:rsid w:val="001F4732"/>
    <w:rsid w:val="001F4ACB"/>
    <w:rsid w:val="001F5551"/>
    <w:rsid w:val="001F7202"/>
    <w:rsid w:val="001F7D2A"/>
    <w:rsid w:val="001F7D34"/>
    <w:rsid w:val="001F7ECD"/>
    <w:rsid w:val="00201027"/>
    <w:rsid w:val="002010E8"/>
    <w:rsid w:val="002023F8"/>
    <w:rsid w:val="00202CED"/>
    <w:rsid w:val="0020399A"/>
    <w:rsid w:val="002039F6"/>
    <w:rsid w:val="00203AD6"/>
    <w:rsid w:val="002042D7"/>
    <w:rsid w:val="00206EBE"/>
    <w:rsid w:val="00206F85"/>
    <w:rsid w:val="0020754B"/>
    <w:rsid w:val="002105CC"/>
    <w:rsid w:val="00210B5C"/>
    <w:rsid w:val="00211427"/>
    <w:rsid w:val="00211F94"/>
    <w:rsid w:val="002126D6"/>
    <w:rsid w:val="002128B1"/>
    <w:rsid w:val="0021294E"/>
    <w:rsid w:val="00212CF7"/>
    <w:rsid w:val="00212D6E"/>
    <w:rsid w:val="0021594C"/>
    <w:rsid w:val="0021667D"/>
    <w:rsid w:val="002170EB"/>
    <w:rsid w:val="00217DD0"/>
    <w:rsid w:val="002202DC"/>
    <w:rsid w:val="002208F9"/>
    <w:rsid w:val="00221C57"/>
    <w:rsid w:val="00222602"/>
    <w:rsid w:val="00223045"/>
    <w:rsid w:val="0022307F"/>
    <w:rsid w:val="002238B9"/>
    <w:rsid w:val="00223FF5"/>
    <w:rsid w:val="002244A8"/>
    <w:rsid w:val="00224573"/>
    <w:rsid w:val="002262A1"/>
    <w:rsid w:val="00226D54"/>
    <w:rsid w:val="00227246"/>
    <w:rsid w:val="0022758B"/>
    <w:rsid w:val="00233290"/>
    <w:rsid w:val="0023400D"/>
    <w:rsid w:val="0023400E"/>
    <w:rsid w:val="00235ABB"/>
    <w:rsid w:val="00236B4D"/>
    <w:rsid w:val="0023701D"/>
    <w:rsid w:val="002406FC"/>
    <w:rsid w:val="0024282B"/>
    <w:rsid w:val="00243E70"/>
    <w:rsid w:val="0024401A"/>
    <w:rsid w:val="00245AFA"/>
    <w:rsid w:val="00245DEC"/>
    <w:rsid w:val="0024662B"/>
    <w:rsid w:val="00246A44"/>
    <w:rsid w:val="00246E0F"/>
    <w:rsid w:val="0024702A"/>
    <w:rsid w:val="00247F22"/>
    <w:rsid w:val="00247F67"/>
    <w:rsid w:val="0025057C"/>
    <w:rsid w:val="002514E0"/>
    <w:rsid w:val="00251797"/>
    <w:rsid w:val="0025221F"/>
    <w:rsid w:val="00254572"/>
    <w:rsid w:val="0025465C"/>
    <w:rsid w:val="0025530C"/>
    <w:rsid w:val="0025583B"/>
    <w:rsid w:val="00255AB2"/>
    <w:rsid w:val="00256CE3"/>
    <w:rsid w:val="00256EAB"/>
    <w:rsid w:val="00257D08"/>
    <w:rsid w:val="00260462"/>
    <w:rsid w:val="0026060D"/>
    <w:rsid w:val="0026094D"/>
    <w:rsid w:val="00261131"/>
    <w:rsid w:val="0026230C"/>
    <w:rsid w:val="002631FD"/>
    <w:rsid w:val="00264A59"/>
    <w:rsid w:val="00265D5D"/>
    <w:rsid w:val="0027018F"/>
    <w:rsid w:val="002702E6"/>
    <w:rsid w:val="002717B4"/>
    <w:rsid w:val="002724FE"/>
    <w:rsid w:val="00272EE2"/>
    <w:rsid w:val="0027315C"/>
    <w:rsid w:val="002733F2"/>
    <w:rsid w:val="002734B6"/>
    <w:rsid w:val="00273E71"/>
    <w:rsid w:val="00274CDF"/>
    <w:rsid w:val="002754E4"/>
    <w:rsid w:val="002754F4"/>
    <w:rsid w:val="00275529"/>
    <w:rsid w:val="00276437"/>
    <w:rsid w:val="00276529"/>
    <w:rsid w:val="00277040"/>
    <w:rsid w:val="0028024A"/>
    <w:rsid w:val="00280B93"/>
    <w:rsid w:val="002812C9"/>
    <w:rsid w:val="00282C61"/>
    <w:rsid w:val="00283225"/>
    <w:rsid w:val="00283C59"/>
    <w:rsid w:val="00284320"/>
    <w:rsid w:val="00284825"/>
    <w:rsid w:val="00284A57"/>
    <w:rsid w:val="00284A93"/>
    <w:rsid w:val="00284B45"/>
    <w:rsid w:val="00285835"/>
    <w:rsid w:val="00285F67"/>
    <w:rsid w:val="002863F2"/>
    <w:rsid w:val="00291A66"/>
    <w:rsid w:val="0029227B"/>
    <w:rsid w:val="00292683"/>
    <w:rsid w:val="00292689"/>
    <w:rsid w:val="00292854"/>
    <w:rsid w:val="00292CF5"/>
    <w:rsid w:val="002938E5"/>
    <w:rsid w:val="0029401B"/>
    <w:rsid w:val="0029487A"/>
    <w:rsid w:val="002949B1"/>
    <w:rsid w:val="0029535C"/>
    <w:rsid w:val="0029568C"/>
    <w:rsid w:val="00295838"/>
    <w:rsid w:val="00295F61"/>
    <w:rsid w:val="00296DBC"/>
    <w:rsid w:val="002A043C"/>
    <w:rsid w:val="002A0D2B"/>
    <w:rsid w:val="002A10A0"/>
    <w:rsid w:val="002A1A89"/>
    <w:rsid w:val="002A329A"/>
    <w:rsid w:val="002A37F5"/>
    <w:rsid w:val="002A4986"/>
    <w:rsid w:val="002A5969"/>
    <w:rsid w:val="002A75C5"/>
    <w:rsid w:val="002B3516"/>
    <w:rsid w:val="002B3F08"/>
    <w:rsid w:val="002B44B5"/>
    <w:rsid w:val="002B4594"/>
    <w:rsid w:val="002B4E1F"/>
    <w:rsid w:val="002B7089"/>
    <w:rsid w:val="002B7317"/>
    <w:rsid w:val="002C07B7"/>
    <w:rsid w:val="002C197B"/>
    <w:rsid w:val="002C22AD"/>
    <w:rsid w:val="002C2D72"/>
    <w:rsid w:val="002C449A"/>
    <w:rsid w:val="002C4744"/>
    <w:rsid w:val="002C703E"/>
    <w:rsid w:val="002D05C2"/>
    <w:rsid w:val="002D0A9F"/>
    <w:rsid w:val="002D3ABA"/>
    <w:rsid w:val="002D40DA"/>
    <w:rsid w:val="002D482F"/>
    <w:rsid w:val="002D5BA5"/>
    <w:rsid w:val="002D6149"/>
    <w:rsid w:val="002D77D3"/>
    <w:rsid w:val="002D7CF3"/>
    <w:rsid w:val="002D7FD6"/>
    <w:rsid w:val="002E0F2B"/>
    <w:rsid w:val="002E0FA9"/>
    <w:rsid w:val="002E136F"/>
    <w:rsid w:val="002E2967"/>
    <w:rsid w:val="002E3D32"/>
    <w:rsid w:val="002E3D48"/>
    <w:rsid w:val="002E5EA1"/>
    <w:rsid w:val="002E74E4"/>
    <w:rsid w:val="002E7507"/>
    <w:rsid w:val="002E7CB4"/>
    <w:rsid w:val="002F018D"/>
    <w:rsid w:val="002F0229"/>
    <w:rsid w:val="002F0390"/>
    <w:rsid w:val="002F0AFB"/>
    <w:rsid w:val="002F221C"/>
    <w:rsid w:val="002F3578"/>
    <w:rsid w:val="002F36F4"/>
    <w:rsid w:val="002F3A7B"/>
    <w:rsid w:val="002F5B83"/>
    <w:rsid w:val="002F5DE0"/>
    <w:rsid w:val="002F7B99"/>
    <w:rsid w:val="0030030C"/>
    <w:rsid w:val="003004EB"/>
    <w:rsid w:val="00300CE0"/>
    <w:rsid w:val="00300D11"/>
    <w:rsid w:val="00301AE3"/>
    <w:rsid w:val="00301B95"/>
    <w:rsid w:val="00302B29"/>
    <w:rsid w:val="00303E37"/>
    <w:rsid w:val="00304420"/>
    <w:rsid w:val="003046F6"/>
    <w:rsid w:val="00305A44"/>
    <w:rsid w:val="003076F5"/>
    <w:rsid w:val="003101E8"/>
    <w:rsid w:val="0031052D"/>
    <w:rsid w:val="00310E71"/>
    <w:rsid w:val="003134EC"/>
    <w:rsid w:val="00314ED0"/>
    <w:rsid w:val="00315713"/>
    <w:rsid w:val="00315D77"/>
    <w:rsid w:val="003166B7"/>
    <w:rsid w:val="00316D45"/>
    <w:rsid w:val="00320278"/>
    <w:rsid w:val="00321B32"/>
    <w:rsid w:val="003233CB"/>
    <w:rsid w:val="0032363F"/>
    <w:rsid w:val="00324414"/>
    <w:rsid w:val="00324790"/>
    <w:rsid w:val="0032724E"/>
    <w:rsid w:val="00331A13"/>
    <w:rsid w:val="00331A46"/>
    <w:rsid w:val="003337B4"/>
    <w:rsid w:val="0033382A"/>
    <w:rsid w:val="00333E7C"/>
    <w:rsid w:val="003347B3"/>
    <w:rsid w:val="00334896"/>
    <w:rsid w:val="003348A3"/>
    <w:rsid w:val="003351F7"/>
    <w:rsid w:val="0033560C"/>
    <w:rsid w:val="00336587"/>
    <w:rsid w:val="00337B83"/>
    <w:rsid w:val="0034066C"/>
    <w:rsid w:val="00340DCD"/>
    <w:rsid w:val="00340F20"/>
    <w:rsid w:val="00341FDC"/>
    <w:rsid w:val="003436C0"/>
    <w:rsid w:val="003439B2"/>
    <w:rsid w:val="00343E05"/>
    <w:rsid w:val="00345450"/>
    <w:rsid w:val="0034656B"/>
    <w:rsid w:val="00347A30"/>
    <w:rsid w:val="00347B4B"/>
    <w:rsid w:val="003504B2"/>
    <w:rsid w:val="00350EFA"/>
    <w:rsid w:val="00351802"/>
    <w:rsid w:val="0035226E"/>
    <w:rsid w:val="00352AE9"/>
    <w:rsid w:val="003561A4"/>
    <w:rsid w:val="00356B8B"/>
    <w:rsid w:val="00360FC5"/>
    <w:rsid w:val="00361A16"/>
    <w:rsid w:val="003620F8"/>
    <w:rsid w:val="0036439D"/>
    <w:rsid w:val="003649F4"/>
    <w:rsid w:val="00366029"/>
    <w:rsid w:val="00366DCE"/>
    <w:rsid w:val="00370917"/>
    <w:rsid w:val="00371B7C"/>
    <w:rsid w:val="00373104"/>
    <w:rsid w:val="00374716"/>
    <w:rsid w:val="00376377"/>
    <w:rsid w:val="0037684D"/>
    <w:rsid w:val="00376BB8"/>
    <w:rsid w:val="00377966"/>
    <w:rsid w:val="00380374"/>
    <w:rsid w:val="00380751"/>
    <w:rsid w:val="00382329"/>
    <w:rsid w:val="00382662"/>
    <w:rsid w:val="00384E3D"/>
    <w:rsid w:val="00385713"/>
    <w:rsid w:val="00386456"/>
    <w:rsid w:val="00386E56"/>
    <w:rsid w:val="00387346"/>
    <w:rsid w:val="0039253A"/>
    <w:rsid w:val="00392619"/>
    <w:rsid w:val="00393242"/>
    <w:rsid w:val="0039325B"/>
    <w:rsid w:val="0039382A"/>
    <w:rsid w:val="003946BB"/>
    <w:rsid w:val="00396ED4"/>
    <w:rsid w:val="003A0E86"/>
    <w:rsid w:val="003A381B"/>
    <w:rsid w:val="003A3A06"/>
    <w:rsid w:val="003A42BB"/>
    <w:rsid w:val="003A5209"/>
    <w:rsid w:val="003A525E"/>
    <w:rsid w:val="003A5E32"/>
    <w:rsid w:val="003A6F80"/>
    <w:rsid w:val="003A7086"/>
    <w:rsid w:val="003B044D"/>
    <w:rsid w:val="003B0B7F"/>
    <w:rsid w:val="003B1BE8"/>
    <w:rsid w:val="003B34E2"/>
    <w:rsid w:val="003B363B"/>
    <w:rsid w:val="003B4829"/>
    <w:rsid w:val="003B4BEB"/>
    <w:rsid w:val="003B5E7D"/>
    <w:rsid w:val="003B5F9C"/>
    <w:rsid w:val="003B674C"/>
    <w:rsid w:val="003B7644"/>
    <w:rsid w:val="003B7AF4"/>
    <w:rsid w:val="003C1CB0"/>
    <w:rsid w:val="003C3496"/>
    <w:rsid w:val="003C4CA0"/>
    <w:rsid w:val="003C6E19"/>
    <w:rsid w:val="003D0A48"/>
    <w:rsid w:val="003D130C"/>
    <w:rsid w:val="003D3215"/>
    <w:rsid w:val="003D3E71"/>
    <w:rsid w:val="003D3FAC"/>
    <w:rsid w:val="003D605B"/>
    <w:rsid w:val="003E0A06"/>
    <w:rsid w:val="003E0D2E"/>
    <w:rsid w:val="003E1093"/>
    <w:rsid w:val="003E1979"/>
    <w:rsid w:val="003E1AF2"/>
    <w:rsid w:val="003E2374"/>
    <w:rsid w:val="003E2A26"/>
    <w:rsid w:val="003E4258"/>
    <w:rsid w:val="003E42BD"/>
    <w:rsid w:val="003E4A45"/>
    <w:rsid w:val="003E4E37"/>
    <w:rsid w:val="003E511F"/>
    <w:rsid w:val="003E599F"/>
    <w:rsid w:val="003F0208"/>
    <w:rsid w:val="003F2289"/>
    <w:rsid w:val="003F2613"/>
    <w:rsid w:val="003F2F32"/>
    <w:rsid w:val="003F39A9"/>
    <w:rsid w:val="003F51C6"/>
    <w:rsid w:val="003F5FFA"/>
    <w:rsid w:val="003F687B"/>
    <w:rsid w:val="003F6FBF"/>
    <w:rsid w:val="003F7556"/>
    <w:rsid w:val="0040134B"/>
    <w:rsid w:val="00403C39"/>
    <w:rsid w:val="00403DD6"/>
    <w:rsid w:val="00404FF1"/>
    <w:rsid w:val="00405499"/>
    <w:rsid w:val="0040565C"/>
    <w:rsid w:val="00405C54"/>
    <w:rsid w:val="0040682B"/>
    <w:rsid w:val="004069CB"/>
    <w:rsid w:val="00406DC1"/>
    <w:rsid w:val="00407186"/>
    <w:rsid w:val="004112E8"/>
    <w:rsid w:val="004127A9"/>
    <w:rsid w:val="00413403"/>
    <w:rsid w:val="00414C21"/>
    <w:rsid w:val="00415610"/>
    <w:rsid w:val="00420778"/>
    <w:rsid w:val="0042122F"/>
    <w:rsid w:val="00421F03"/>
    <w:rsid w:val="0042224E"/>
    <w:rsid w:val="0042238D"/>
    <w:rsid w:val="004243DD"/>
    <w:rsid w:val="00426043"/>
    <w:rsid w:val="00426904"/>
    <w:rsid w:val="00426CD9"/>
    <w:rsid w:val="00430246"/>
    <w:rsid w:val="00430566"/>
    <w:rsid w:val="0043060B"/>
    <w:rsid w:val="00430791"/>
    <w:rsid w:val="0043093B"/>
    <w:rsid w:val="004309ED"/>
    <w:rsid w:val="00431655"/>
    <w:rsid w:val="00431A80"/>
    <w:rsid w:val="00432154"/>
    <w:rsid w:val="00432184"/>
    <w:rsid w:val="004328AC"/>
    <w:rsid w:val="00434506"/>
    <w:rsid w:val="00434DBB"/>
    <w:rsid w:val="00436414"/>
    <w:rsid w:val="00436660"/>
    <w:rsid w:val="00437C47"/>
    <w:rsid w:val="004408B6"/>
    <w:rsid w:val="00441322"/>
    <w:rsid w:val="00441661"/>
    <w:rsid w:val="00441E71"/>
    <w:rsid w:val="00442512"/>
    <w:rsid w:val="0044352F"/>
    <w:rsid w:val="00443545"/>
    <w:rsid w:val="0044359A"/>
    <w:rsid w:val="004437B5"/>
    <w:rsid w:val="00443A4F"/>
    <w:rsid w:val="00443A51"/>
    <w:rsid w:val="00445E6C"/>
    <w:rsid w:val="0044614C"/>
    <w:rsid w:val="004464BD"/>
    <w:rsid w:val="0044658F"/>
    <w:rsid w:val="00446B02"/>
    <w:rsid w:val="00446BFD"/>
    <w:rsid w:val="00447486"/>
    <w:rsid w:val="004479F9"/>
    <w:rsid w:val="00447DFE"/>
    <w:rsid w:val="004503D5"/>
    <w:rsid w:val="00451185"/>
    <w:rsid w:val="00452461"/>
    <w:rsid w:val="00452A25"/>
    <w:rsid w:val="00452EA7"/>
    <w:rsid w:val="0045333F"/>
    <w:rsid w:val="00453B48"/>
    <w:rsid w:val="00453DD2"/>
    <w:rsid w:val="004544D3"/>
    <w:rsid w:val="00455FE5"/>
    <w:rsid w:val="00456C15"/>
    <w:rsid w:val="00463355"/>
    <w:rsid w:val="0046379A"/>
    <w:rsid w:val="00463EAB"/>
    <w:rsid w:val="004646E8"/>
    <w:rsid w:val="004662DE"/>
    <w:rsid w:val="004674A3"/>
    <w:rsid w:val="004678C0"/>
    <w:rsid w:val="00470806"/>
    <w:rsid w:val="0047091A"/>
    <w:rsid w:val="0047121F"/>
    <w:rsid w:val="00471B9A"/>
    <w:rsid w:val="00472058"/>
    <w:rsid w:val="0047303E"/>
    <w:rsid w:val="00473972"/>
    <w:rsid w:val="00474976"/>
    <w:rsid w:val="00475872"/>
    <w:rsid w:val="00476745"/>
    <w:rsid w:val="004768D6"/>
    <w:rsid w:val="00477918"/>
    <w:rsid w:val="00480558"/>
    <w:rsid w:val="004806D6"/>
    <w:rsid w:val="00480E60"/>
    <w:rsid w:val="004820B4"/>
    <w:rsid w:val="004824CE"/>
    <w:rsid w:val="004828EB"/>
    <w:rsid w:val="00483089"/>
    <w:rsid w:val="00484227"/>
    <w:rsid w:val="00485917"/>
    <w:rsid w:val="00486064"/>
    <w:rsid w:val="00487218"/>
    <w:rsid w:val="00487704"/>
    <w:rsid w:val="00490DB3"/>
    <w:rsid w:val="00491AA0"/>
    <w:rsid w:val="0049248F"/>
    <w:rsid w:val="004943E7"/>
    <w:rsid w:val="00494470"/>
    <w:rsid w:val="004949D6"/>
    <w:rsid w:val="00494E2A"/>
    <w:rsid w:val="00495F7C"/>
    <w:rsid w:val="0049688E"/>
    <w:rsid w:val="00497119"/>
    <w:rsid w:val="0049733F"/>
    <w:rsid w:val="004A05C5"/>
    <w:rsid w:val="004A166C"/>
    <w:rsid w:val="004A1F40"/>
    <w:rsid w:val="004A4912"/>
    <w:rsid w:val="004A4CBA"/>
    <w:rsid w:val="004A5A97"/>
    <w:rsid w:val="004A7444"/>
    <w:rsid w:val="004B0360"/>
    <w:rsid w:val="004B03BE"/>
    <w:rsid w:val="004B0E0D"/>
    <w:rsid w:val="004B1A21"/>
    <w:rsid w:val="004B22B8"/>
    <w:rsid w:val="004B2505"/>
    <w:rsid w:val="004B416C"/>
    <w:rsid w:val="004B4FC2"/>
    <w:rsid w:val="004B57E4"/>
    <w:rsid w:val="004B5963"/>
    <w:rsid w:val="004B61A0"/>
    <w:rsid w:val="004B6B60"/>
    <w:rsid w:val="004C0353"/>
    <w:rsid w:val="004C08B6"/>
    <w:rsid w:val="004C0B40"/>
    <w:rsid w:val="004C1270"/>
    <w:rsid w:val="004C128A"/>
    <w:rsid w:val="004C24CF"/>
    <w:rsid w:val="004C3380"/>
    <w:rsid w:val="004C37BB"/>
    <w:rsid w:val="004C70E6"/>
    <w:rsid w:val="004C734E"/>
    <w:rsid w:val="004C7365"/>
    <w:rsid w:val="004C7D38"/>
    <w:rsid w:val="004D1E8A"/>
    <w:rsid w:val="004D307C"/>
    <w:rsid w:val="004D64C2"/>
    <w:rsid w:val="004D7AA6"/>
    <w:rsid w:val="004E0070"/>
    <w:rsid w:val="004E09B2"/>
    <w:rsid w:val="004E0B7E"/>
    <w:rsid w:val="004E1355"/>
    <w:rsid w:val="004E200C"/>
    <w:rsid w:val="004E27E3"/>
    <w:rsid w:val="004E318B"/>
    <w:rsid w:val="004E31CC"/>
    <w:rsid w:val="004E4B8D"/>
    <w:rsid w:val="004E4EB3"/>
    <w:rsid w:val="004E4FAE"/>
    <w:rsid w:val="004E5425"/>
    <w:rsid w:val="004E544D"/>
    <w:rsid w:val="004E5EB2"/>
    <w:rsid w:val="004E7B40"/>
    <w:rsid w:val="004F03C1"/>
    <w:rsid w:val="004F0B8E"/>
    <w:rsid w:val="004F1F13"/>
    <w:rsid w:val="004F285D"/>
    <w:rsid w:val="004F3701"/>
    <w:rsid w:val="004F4E33"/>
    <w:rsid w:val="004F4FF5"/>
    <w:rsid w:val="004F6AFD"/>
    <w:rsid w:val="00500BA4"/>
    <w:rsid w:val="00500DF9"/>
    <w:rsid w:val="00502844"/>
    <w:rsid w:val="00502B02"/>
    <w:rsid w:val="005032E6"/>
    <w:rsid w:val="005053E4"/>
    <w:rsid w:val="00505741"/>
    <w:rsid w:val="005068F3"/>
    <w:rsid w:val="00510493"/>
    <w:rsid w:val="00510BE4"/>
    <w:rsid w:val="00511520"/>
    <w:rsid w:val="005116C9"/>
    <w:rsid w:val="005142A0"/>
    <w:rsid w:val="00514A24"/>
    <w:rsid w:val="00514E01"/>
    <w:rsid w:val="00516986"/>
    <w:rsid w:val="005175A6"/>
    <w:rsid w:val="0052064A"/>
    <w:rsid w:val="00521338"/>
    <w:rsid w:val="0052291D"/>
    <w:rsid w:val="0052467A"/>
    <w:rsid w:val="00524DCF"/>
    <w:rsid w:val="00526723"/>
    <w:rsid w:val="005270F5"/>
    <w:rsid w:val="0052735C"/>
    <w:rsid w:val="00530CA8"/>
    <w:rsid w:val="00530DBB"/>
    <w:rsid w:val="00530DFC"/>
    <w:rsid w:val="00531DB8"/>
    <w:rsid w:val="0053374A"/>
    <w:rsid w:val="00533C6A"/>
    <w:rsid w:val="0053598C"/>
    <w:rsid w:val="00535ACA"/>
    <w:rsid w:val="00536382"/>
    <w:rsid w:val="0053688D"/>
    <w:rsid w:val="00536AD9"/>
    <w:rsid w:val="00536B55"/>
    <w:rsid w:val="00537321"/>
    <w:rsid w:val="00537891"/>
    <w:rsid w:val="00537FA8"/>
    <w:rsid w:val="00537FB4"/>
    <w:rsid w:val="0054069C"/>
    <w:rsid w:val="0054135C"/>
    <w:rsid w:val="0054272F"/>
    <w:rsid w:val="00543CF4"/>
    <w:rsid w:val="0054443E"/>
    <w:rsid w:val="00545D61"/>
    <w:rsid w:val="00545F9D"/>
    <w:rsid w:val="00547204"/>
    <w:rsid w:val="00552843"/>
    <w:rsid w:val="00552E75"/>
    <w:rsid w:val="00554798"/>
    <w:rsid w:val="00555557"/>
    <w:rsid w:val="005567B3"/>
    <w:rsid w:val="00556F70"/>
    <w:rsid w:val="005601DE"/>
    <w:rsid w:val="00560F9E"/>
    <w:rsid w:val="005611A4"/>
    <w:rsid w:val="0056184A"/>
    <w:rsid w:val="005624F3"/>
    <w:rsid w:val="00562DD3"/>
    <w:rsid w:val="0056300C"/>
    <w:rsid w:val="00563272"/>
    <w:rsid w:val="00563D72"/>
    <w:rsid w:val="00564067"/>
    <w:rsid w:val="00564B13"/>
    <w:rsid w:val="005661FF"/>
    <w:rsid w:val="00566BF1"/>
    <w:rsid w:val="0057014C"/>
    <w:rsid w:val="00570643"/>
    <w:rsid w:val="00571DEA"/>
    <w:rsid w:val="005723DB"/>
    <w:rsid w:val="00573228"/>
    <w:rsid w:val="00574541"/>
    <w:rsid w:val="0057471F"/>
    <w:rsid w:val="005760B2"/>
    <w:rsid w:val="005763E0"/>
    <w:rsid w:val="005765F0"/>
    <w:rsid w:val="00577EEE"/>
    <w:rsid w:val="0058174B"/>
    <w:rsid w:val="005823E5"/>
    <w:rsid w:val="00582CD8"/>
    <w:rsid w:val="0058346A"/>
    <w:rsid w:val="0058577C"/>
    <w:rsid w:val="00585832"/>
    <w:rsid w:val="0059055C"/>
    <w:rsid w:val="005913C0"/>
    <w:rsid w:val="00591644"/>
    <w:rsid w:val="00592DAA"/>
    <w:rsid w:val="00593863"/>
    <w:rsid w:val="00594E05"/>
    <w:rsid w:val="00596E48"/>
    <w:rsid w:val="005977E1"/>
    <w:rsid w:val="00597E44"/>
    <w:rsid w:val="005A0154"/>
    <w:rsid w:val="005A26A2"/>
    <w:rsid w:val="005A3C5F"/>
    <w:rsid w:val="005A41EC"/>
    <w:rsid w:val="005A64C7"/>
    <w:rsid w:val="005A7C93"/>
    <w:rsid w:val="005B0D3B"/>
    <w:rsid w:val="005B0F95"/>
    <w:rsid w:val="005B2606"/>
    <w:rsid w:val="005B463F"/>
    <w:rsid w:val="005B4873"/>
    <w:rsid w:val="005B6575"/>
    <w:rsid w:val="005B749F"/>
    <w:rsid w:val="005C0AD6"/>
    <w:rsid w:val="005C2241"/>
    <w:rsid w:val="005C36AB"/>
    <w:rsid w:val="005C470C"/>
    <w:rsid w:val="005C5102"/>
    <w:rsid w:val="005C5BCE"/>
    <w:rsid w:val="005C623D"/>
    <w:rsid w:val="005C63C6"/>
    <w:rsid w:val="005C6B17"/>
    <w:rsid w:val="005C7268"/>
    <w:rsid w:val="005C7C28"/>
    <w:rsid w:val="005D019F"/>
    <w:rsid w:val="005D0275"/>
    <w:rsid w:val="005D2BF5"/>
    <w:rsid w:val="005D2F20"/>
    <w:rsid w:val="005D4CBC"/>
    <w:rsid w:val="005D791A"/>
    <w:rsid w:val="005D7FCE"/>
    <w:rsid w:val="005E16B1"/>
    <w:rsid w:val="005E234B"/>
    <w:rsid w:val="005E2C83"/>
    <w:rsid w:val="005E2DA4"/>
    <w:rsid w:val="005E3201"/>
    <w:rsid w:val="005E46DA"/>
    <w:rsid w:val="005E4C95"/>
    <w:rsid w:val="005E5227"/>
    <w:rsid w:val="005E5DFB"/>
    <w:rsid w:val="005E6820"/>
    <w:rsid w:val="005E7416"/>
    <w:rsid w:val="005E798A"/>
    <w:rsid w:val="005E7CBE"/>
    <w:rsid w:val="005E7CCE"/>
    <w:rsid w:val="005F015D"/>
    <w:rsid w:val="005F02FF"/>
    <w:rsid w:val="005F1E1E"/>
    <w:rsid w:val="005F2CB9"/>
    <w:rsid w:val="005F2DFE"/>
    <w:rsid w:val="005F322F"/>
    <w:rsid w:val="005F3EF4"/>
    <w:rsid w:val="005F462C"/>
    <w:rsid w:val="005F50DA"/>
    <w:rsid w:val="005F5C11"/>
    <w:rsid w:val="005F6003"/>
    <w:rsid w:val="00600731"/>
    <w:rsid w:val="00600778"/>
    <w:rsid w:val="00600A1E"/>
    <w:rsid w:val="00600D0B"/>
    <w:rsid w:val="00602856"/>
    <w:rsid w:val="006040A7"/>
    <w:rsid w:val="00604840"/>
    <w:rsid w:val="00605124"/>
    <w:rsid w:val="006058C8"/>
    <w:rsid w:val="00605A09"/>
    <w:rsid w:val="0060653A"/>
    <w:rsid w:val="00606799"/>
    <w:rsid w:val="00606DC3"/>
    <w:rsid w:val="00606DC8"/>
    <w:rsid w:val="00610C28"/>
    <w:rsid w:val="00610FD6"/>
    <w:rsid w:val="006116C8"/>
    <w:rsid w:val="00612E77"/>
    <w:rsid w:val="00613591"/>
    <w:rsid w:val="00613599"/>
    <w:rsid w:val="00613A9D"/>
    <w:rsid w:val="00614B4B"/>
    <w:rsid w:val="006164A5"/>
    <w:rsid w:val="00616522"/>
    <w:rsid w:val="00616CA9"/>
    <w:rsid w:val="006171C0"/>
    <w:rsid w:val="006206E5"/>
    <w:rsid w:val="00620814"/>
    <w:rsid w:val="00620A41"/>
    <w:rsid w:val="00620EE7"/>
    <w:rsid w:val="006216FA"/>
    <w:rsid w:val="00621B96"/>
    <w:rsid w:val="00622348"/>
    <w:rsid w:val="00623480"/>
    <w:rsid w:val="0062373D"/>
    <w:rsid w:val="00624AE6"/>
    <w:rsid w:val="00624CFD"/>
    <w:rsid w:val="00624F39"/>
    <w:rsid w:val="00625160"/>
    <w:rsid w:val="0062556B"/>
    <w:rsid w:val="006274EE"/>
    <w:rsid w:val="00627A10"/>
    <w:rsid w:val="00630B9A"/>
    <w:rsid w:val="0063163D"/>
    <w:rsid w:val="00632D4D"/>
    <w:rsid w:val="00634379"/>
    <w:rsid w:val="00634F92"/>
    <w:rsid w:val="00635420"/>
    <w:rsid w:val="006363C9"/>
    <w:rsid w:val="00636E11"/>
    <w:rsid w:val="00637158"/>
    <w:rsid w:val="0064102E"/>
    <w:rsid w:val="006429C4"/>
    <w:rsid w:val="00642BA2"/>
    <w:rsid w:val="00643966"/>
    <w:rsid w:val="00643B6B"/>
    <w:rsid w:val="006451F6"/>
    <w:rsid w:val="00645DC3"/>
    <w:rsid w:val="006477A7"/>
    <w:rsid w:val="0065044A"/>
    <w:rsid w:val="0065197B"/>
    <w:rsid w:val="0065261B"/>
    <w:rsid w:val="00652861"/>
    <w:rsid w:val="00652BE3"/>
    <w:rsid w:val="0065396F"/>
    <w:rsid w:val="00654F96"/>
    <w:rsid w:val="00655145"/>
    <w:rsid w:val="006551E8"/>
    <w:rsid w:val="006562E0"/>
    <w:rsid w:val="00656454"/>
    <w:rsid w:val="006565A1"/>
    <w:rsid w:val="00656B3C"/>
    <w:rsid w:val="00657409"/>
    <w:rsid w:val="00657BD2"/>
    <w:rsid w:val="006606F7"/>
    <w:rsid w:val="00661957"/>
    <w:rsid w:val="006619CD"/>
    <w:rsid w:val="00661E60"/>
    <w:rsid w:val="00663B0E"/>
    <w:rsid w:val="0066467A"/>
    <w:rsid w:val="00665176"/>
    <w:rsid w:val="00665621"/>
    <w:rsid w:val="00666DA8"/>
    <w:rsid w:val="006722D6"/>
    <w:rsid w:val="006725C6"/>
    <w:rsid w:val="006733E5"/>
    <w:rsid w:val="0067554C"/>
    <w:rsid w:val="006757B8"/>
    <w:rsid w:val="006772C0"/>
    <w:rsid w:val="00677C7C"/>
    <w:rsid w:val="006811C2"/>
    <w:rsid w:val="0068136D"/>
    <w:rsid w:val="0068209F"/>
    <w:rsid w:val="00682945"/>
    <w:rsid w:val="00683A4E"/>
    <w:rsid w:val="00684077"/>
    <w:rsid w:val="006876FD"/>
    <w:rsid w:val="0069161F"/>
    <w:rsid w:val="00691BC2"/>
    <w:rsid w:val="00691C8C"/>
    <w:rsid w:val="00691D6C"/>
    <w:rsid w:val="0069234E"/>
    <w:rsid w:val="00692A30"/>
    <w:rsid w:val="006936FB"/>
    <w:rsid w:val="00693D8B"/>
    <w:rsid w:val="00697BF6"/>
    <w:rsid w:val="006A034D"/>
    <w:rsid w:val="006A0885"/>
    <w:rsid w:val="006A2E04"/>
    <w:rsid w:val="006A32F9"/>
    <w:rsid w:val="006A3A2C"/>
    <w:rsid w:val="006A3E62"/>
    <w:rsid w:val="006A4A9B"/>
    <w:rsid w:val="006A4CBE"/>
    <w:rsid w:val="006A528A"/>
    <w:rsid w:val="006A5588"/>
    <w:rsid w:val="006A5B1F"/>
    <w:rsid w:val="006A6B78"/>
    <w:rsid w:val="006A6F44"/>
    <w:rsid w:val="006B1618"/>
    <w:rsid w:val="006B2CE5"/>
    <w:rsid w:val="006B3275"/>
    <w:rsid w:val="006B374B"/>
    <w:rsid w:val="006B3C94"/>
    <w:rsid w:val="006B3EEC"/>
    <w:rsid w:val="006B4462"/>
    <w:rsid w:val="006B551A"/>
    <w:rsid w:val="006B56EF"/>
    <w:rsid w:val="006B5E16"/>
    <w:rsid w:val="006B6A37"/>
    <w:rsid w:val="006B702F"/>
    <w:rsid w:val="006B7678"/>
    <w:rsid w:val="006C2D15"/>
    <w:rsid w:val="006C5206"/>
    <w:rsid w:val="006C527C"/>
    <w:rsid w:val="006C5541"/>
    <w:rsid w:val="006C55DD"/>
    <w:rsid w:val="006C56A8"/>
    <w:rsid w:val="006C573B"/>
    <w:rsid w:val="006C7756"/>
    <w:rsid w:val="006C7D90"/>
    <w:rsid w:val="006D0097"/>
    <w:rsid w:val="006D11CE"/>
    <w:rsid w:val="006D2AC0"/>
    <w:rsid w:val="006D4062"/>
    <w:rsid w:val="006D571A"/>
    <w:rsid w:val="006D6DF0"/>
    <w:rsid w:val="006E042A"/>
    <w:rsid w:val="006E1920"/>
    <w:rsid w:val="006E19B3"/>
    <w:rsid w:val="006E1E36"/>
    <w:rsid w:val="006E1EDF"/>
    <w:rsid w:val="006E37B6"/>
    <w:rsid w:val="006E5BA5"/>
    <w:rsid w:val="006E6145"/>
    <w:rsid w:val="006F05F6"/>
    <w:rsid w:val="006F1946"/>
    <w:rsid w:val="006F254E"/>
    <w:rsid w:val="006F34F3"/>
    <w:rsid w:val="006F4D04"/>
    <w:rsid w:val="006F75BF"/>
    <w:rsid w:val="00702760"/>
    <w:rsid w:val="00703186"/>
    <w:rsid w:val="007058F8"/>
    <w:rsid w:val="00706707"/>
    <w:rsid w:val="007070A2"/>
    <w:rsid w:val="0070763B"/>
    <w:rsid w:val="00707AE1"/>
    <w:rsid w:val="007107F2"/>
    <w:rsid w:val="00710C7F"/>
    <w:rsid w:val="00711D75"/>
    <w:rsid w:val="007121F6"/>
    <w:rsid w:val="007138AE"/>
    <w:rsid w:val="0071436C"/>
    <w:rsid w:val="00716F33"/>
    <w:rsid w:val="00716FE1"/>
    <w:rsid w:val="00717CA9"/>
    <w:rsid w:val="007215F9"/>
    <w:rsid w:val="00721A5B"/>
    <w:rsid w:val="00722E93"/>
    <w:rsid w:val="00723A03"/>
    <w:rsid w:val="0072446E"/>
    <w:rsid w:val="0072459F"/>
    <w:rsid w:val="00724FF3"/>
    <w:rsid w:val="00726BBD"/>
    <w:rsid w:val="007270D3"/>
    <w:rsid w:val="00730ABC"/>
    <w:rsid w:val="00730D10"/>
    <w:rsid w:val="00731234"/>
    <w:rsid w:val="00733247"/>
    <w:rsid w:val="007336B5"/>
    <w:rsid w:val="00733CDD"/>
    <w:rsid w:val="00734A9B"/>
    <w:rsid w:val="0073573A"/>
    <w:rsid w:val="00735780"/>
    <w:rsid w:val="00737648"/>
    <w:rsid w:val="007402EA"/>
    <w:rsid w:val="0074043C"/>
    <w:rsid w:val="00741124"/>
    <w:rsid w:val="007411C4"/>
    <w:rsid w:val="00741AA8"/>
    <w:rsid w:val="007420FF"/>
    <w:rsid w:val="00742377"/>
    <w:rsid w:val="00743995"/>
    <w:rsid w:val="00743FD1"/>
    <w:rsid w:val="00744B69"/>
    <w:rsid w:val="00744F31"/>
    <w:rsid w:val="00745C76"/>
    <w:rsid w:val="007468C8"/>
    <w:rsid w:val="00746D94"/>
    <w:rsid w:val="00750190"/>
    <w:rsid w:val="0075070C"/>
    <w:rsid w:val="0075082E"/>
    <w:rsid w:val="00750A41"/>
    <w:rsid w:val="00751D1A"/>
    <w:rsid w:val="0075401E"/>
    <w:rsid w:val="00755341"/>
    <w:rsid w:val="007553F9"/>
    <w:rsid w:val="00756787"/>
    <w:rsid w:val="00756EEF"/>
    <w:rsid w:val="00757151"/>
    <w:rsid w:val="007617BF"/>
    <w:rsid w:val="00761F4D"/>
    <w:rsid w:val="007622A6"/>
    <w:rsid w:val="00762566"/>
    <w:rsid w:val="00764580"/>
    <w:rsid w:val="00764DA7"/>
    <w:rsid w:val="00765C13"/>
    <w:rsid w:val="00766324"/>
    <w:rsid w:val="007672D4"/>
    <w:rsid w:val="00770069"/>
    <w:rsid w:val="0077097D"/>
    <w:rsid w:val="00772FE7"/>
    <w:rsid w:val="00773A6A"/>
    <w:rsid w:val="007748B4"/>
    <w:rsid w:val="007749DA"/>
    <w:rsid w:val="00774BB5"/>
    <w:rsid w:val="007751C5"/>
    <w:rsid w:val="00775F61"/>
    <w:rsid w:val="00776BEE"/>
    <w:rsid w:val="007803F2"/>
    <w:rsid w:val="00780A0F"/>
    <w:rsid w:val="00780A16"/>
    <w:rsid w:val="0078130C"/>
    <w:rsid w:val="0078132C"/>
    <w:rsid w:val="00781774"/>
    <w:rsid w:val="007825B8"/>
    <w:rsid w:val="00782805"/>
    <w:rsid w:val="007830E8"/>
    <w:rsid w:val="00783A68"/>
    <w:rsid w:val="0078455A"/>
    <w:rsid w:val="00790C4B"/>
    <w:rsid w:val="0079150B"/>
    <w:rsid w:val="00791D48"/>
    <w:rsid w:val="00792C43"/>
    <w:rsid w:val="00792FB2"/>
    <w:rsid w:val="007931FB"/>
    <w:rsid w:val="00793429"/>
    <w:rsid w:val="0079386F"/>
    <w:rsid w:val="00793E4D"/>
    <w:rsid w:val="0079456D"/>
    <w:rsid w:val="007950B0"/>
    <w:rsid w:val="007953BC"/>
    <w:rsid w:val="00797884"/>
    <w:rsid w:val="007A159D"/>
    <w:rsid w:val="007A17AA"/>
    <w:rsid w:val="007A1FE5"/>
    <w:rsid w:val="007A261B"/>
    <w:rsid w:val="007A2B76"/>
    <w:rsid w:val="007A309F"/>
    <w:rsid w:val="007A335D"/>
    <w:rsid w:val="007A33C0"/>
    <w:rsid w:val="007A4DC5"/>
    <w:rsid w:val="007A5B8C"/>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4AC"/>
    <w:rsid w:val="007C359B"/>
    <w:rsid w:val="007C45B6"/>
    <w:rsid w:val="007C4D9A"/>
    <w:rsid w:val="007C5997"/>
    <w:rsid w:val="007C5A31"/>
    <w:rsid w:val="007C5DED"/>
    <w:rsid w:val="007C5E3C"/>
    <w:rsid w:val="007C6068"/>
    <w:rsid w:val="007D0CFF"/>
    <w:rsid w:val="007D190A"/>
    <w:rsid w:val="007D1943"/>
    <w:rsid w:val="007D265F"/>
    <w:rsid w:val="007D2FD5"/>
    <w:rsid w:val="007D34AD"/>
    <w:rsid w:val="007D4BBC"/>
    <w:rsid w:val="007D77FC"/>
    <w:rsid w:val="007E0C05"/>
    <w:rsid w:val="007E116C"/>
    <w:rsid w:val="007E306F"/>
    <w:rsid w:val="007E3878"/>
    <w:rsid w:val="007E4033"/>
    <w:rsid w:val="007E7ABC"/>
    <w:rsid w:val="007E7B79"/>
    <w:rsid w:val="007F0577"/>
    <w:rsid w:val="007F06D6"/>
    <w:rsid w:val="007F1D95"/>
    <w:rsid w:val="007F2FC4"/>
    <w:rsid w:val="007F4A5F"/>
    <w:rsid w:val="007F5BA0"/>
    <w:rsid w:val="007F7AC3"/>
    <w:rsid w:val="007F7BDD"/>
    <w:rsid w:val="008012FF"/>
    <w:rsid w:val="00803B10"/>
    <w:rsid w:val="00803CC4"/>
    <w:rsid w:val="008047C9"/>
    <w:rsid w:val="00804BAE"/>
    <w:rsid w:val="008050B8"/>
    <w:rsid w:val="00805E47"/>
    <w:rsid w:val="0080743B"/>
    <w:rsid w:val="00810133"/>
    <w:rsid w:val="0081016F"/>
    <w:rsid w:val="0081062D"/>
    <w:rsid w:val="00811821"/>
    <w:rsid w:val="00811C01"/>
    <w:rsid w:val="008127AB"/>
    <w:rsid w:val="00813FF6"/>
    <w:rsid w:val="008145B8"/>
    <w:rsid w:val="00816076"/>
    <w:rsid w:val="00816194"/>
    <w:rsid w:val="008171ED"/>
    <w:rsid w:val="008175AB"/>
    <w:rsid w:val="00820A6C"/>
    <w:rsid w:val="00820C1A"/>
    <w:rsid w:val="00821338"/>
    <w:rsid w:val="008214D1"/>
    <w:rsid w:val="0082254E"/>
    <w:rsid w:val="00822D10"/>
    <w:rsid w:val="00822F22"/>
    <w:rsid w:val="0082306E"/>
    <w:rsid w:val="00823A34"/>
    <w:rsid w:val="00827494"/>
    <w:rsid w:val="00827D12"/>
    <w:rsid w:val="008330ED"/>
    <w:rsid w:val="008332BA"/>
    <w:rsid w:val="00833D0F"/>
    <w:rsid w:val="008341EC"/>
    <w:rsid w:val="00835B9A"/>
    <w:rsid w:val="00835C92"/>
    <w:rsid w:val="0083615E"/>
    <w:rsid w:val="008374D7"/>
    <w:rsid w:val="00837EE5"/>
    <w:rsid w:val="0084137C"/>
    <w:rsid w:val="00841691"/>
    <w:rsid w:val="0084197F"/>
    <w:rsid w:val="00841B89"/>
    <w:rsid w:val="00842451"/>
    <w:rsid w:val="008430B7"/>
    <w:rsid w:val="008434DC"/>
    <w:rsid w:val="0084360E"/>
    <w:rsid w:val="00844702"/>
    <w:rsid w:val="00844EDD"/>
    <w:rsid w:val="0084544E"/>
    <w:rsid w:val="00845515"/>
    <w:rsid w:val="00845857"/>
    <w:rsid w:val="00846CE1"/>
    <w:rsid w:val="008473F0"/>
    <w:rsid w:val="00847943"/>
    <w:rsid w:val="0085066D"/>
    <w:rsid w:val="008512FF"/>
    <w:rsid w:val="00851CCC"/>
    <w:rsid w:val="00851EF3"/>
    <w:rsid w:val="00851F8E"/>
    <w:rsid w:val="00852466"/>
    <w:rsid w:val="00853F24"/>
    <w:rsid w:val="00854C2B"/>
    <w:rsid w:val="00854CF4"/>
    <w:rsid w:val="00854FA2"/>
    <w:rsid w:val="008550C4"/>
    <w:rsid w:val="0085528D"/>
    <w:rsid w:val="00855F14"/>
    <w:rsid w:val="00856210"/>
    <w:rsid w:val="00857072"/>
    <w:rsid w:val="00860291"/>
    <w:rsid w:val="00860298"/>
    <w:rsid w:val="0086072E"/>
    <w:rsid w:val="008612D0"/>
    <w:rsid w:val="00861895"/>
    <w:rsid w:val="008663F8"/>
    <w:rsid w:val="008709AD"/>
    <w:rsid w:val="00871A57"/>
    <w:rsid w:val="00871ED3"/>
    <w:rsid w:val="0087202B"/>
    <w:rsid w:val="00873718"/>
    <w:rsid w:val="008740E7"/>
    <w:rsid w:val="00874101"/>
    <w:rsid w:val="00874B17"/>
    <w:rsid w:val="00874ED5"/>
    <w:rsid w:val="0087522C"/>
    <w:rsid w:val="00875292"/>
    <w:rsid w:val="00875AE9"/>
    <w:rsid w:val="00875CB0"/>
    <w:rsid w:val="0088065F"/>
    <w:rsid w:val="00881178"/>
    <w:rsid w:val="00881B33"/>
    <w:rsid w:val="008833FF"/>
    <w:rsid w:val="0088393C"/>
    <w:rsid w:val="00884BD9"/>
    <w:rsid w:val="00885BE2"/>
    <w:rsid w:val="0089018C"/>
    <w:rsid w:val="00891671"/>
    <w:rsid w:val="00891B2D"/>
    <w:rsid w:val="00891BAF"/>
    <w:rsid w:val="0089389D"/>
    <w:rsid w:val="00893B7F"/>
    <w:rsid w:val="00893FBB"/>
    <w:rsid w:val="00894D8E"/>
    <w:rsid w:val="00894F66"/>
    <w:rsid w:val="00895501"/>
    <w:rsid w:val="00895DCA"/>
    <w:rsid w:val="008961A3"/>
    <w:rsid w:val="008963FA"/>
    <w:rsid w:val="008A0080"/>
    <w:rsid w:val="008A0C3C"/>
    <w:rsid w:val="008A1935"/>
    <w:rsid w:val="008A1D65"/>
    <w:rsid w:val="008A2AC6"/>
    <w:rsid w:val="008A2F1A"/>
    <w:rsid w:val="008A309F"/>
    <w:rsid w:val="008A3BB9"/>
    <w:rsid w:val="008A3E41"/>
    <w:rsid w:val="008A4034"/>
    <w:rsid w:val="008A464C"/>
    <w:rsid w:val="008A5E44"/>
    <w:rsid w:val="008A68AA"/>
    <w:rsid w:val="008B2A09"/>
    <w:rsid w:val="008B323F"/>
    <w:rsid w:val="008B3492"/>
    <w:rsid w:val="008B47C3"/>
    <w:rsid w:val="008B6D44"/>
    <w:rsid w:val="008C01AC"/>
    <w:rsid w:val="008C03E1"/>
    <w:rsid w:val="008C1179"/>
    <w:rsid w:val="008C1299"/>
    <w:rsid w:val="008C2435"/>
    <w:rsid w:val="008C2508"/>
    <w:rsid w:val="008C39C4"/>
    <w:rsid w:val="008C3A7A"/>
    <w:rsid w:val="008C403E"/>
    <w:rsid w:val="008C566E"/>
    <w:rsid w:val="008C5ED6"/>
    <w:rsid w:val="008C6BEC"/>
    <w:rsid w:val="008C6E59"/>
    <w:rsid w:val="008C735A"/>
    <w:rsid w:val="008C7CD1"/>
    <w:rsid w:val="008D1C29"/>
    <w:rsid w:val="008D274B"/>
    <w:rsid w:val="008D27C0"/>
    <w:rsid w:val="008D2D06"/>
    <w:rsid w:val="008D3D0C"/>
    <w:rsid w:val="008D3F16"/>
    <w:rsid w:val="008D4597"/>
    <w:rsid w:val="008D53B6"/>
    <w:rsid w:val="008D57CC"/>
    <w:rsid w:val="008D65AD"/>
    <w:rsid w:val="008D6A8B"/>
    <w:rsid w:val="008D763A"/>
    <w:rsid w:val="008D7A0B"/>
    <w:rsid w:val="008E1B45"/>
    <w:rsid w:val="008E1D84"/>
    <w:rsid w:val="008E2D3E"/>
    <w:rsid w:val="008E34DE"/>
    <w:rsid w:val="008E3565"/>
    <w:rsid w:val="008E401F"/>
    <w:rsid w:val="008E4C55"/>
    <w:rsid w:val="008E5F29"/>
    <w:rsid w:val="008E68D9"/>
    <w:rsid w:val="008E6C07"/>
    <w:rsid w:val="008F0797"/>
    <w:rsid w:val="008F2082"/>
    <w:rsid w:val="008F2243"/>
    <w:rsid w:val="008F2BD1"/>
    <w:rsid w:val="008F3E7C"/>
    <w:rsid w:val="008F4502"/>
    <w:rsid w:val="008F46BE"/>
    <w:rsid w:val="008F4F5F"/>
    <w:rsid w:val="008F5F8D"/>
    <w:rsid w:val="008F7F54"/>
    <w:rsid w:val="00900C07"/>
    <w:rsid w:val="00901AD9"/>
    <w:rsid w:val="009020ED"/>
    <w:rsid w:val="009022CB"/>
    <w:rsid w:val="0090313B"/>
    <w:rsid w:val="0090362B"/>
    <w:rsid w:val="00903C24"/>
    <w:rsid w:val="00904231"/>
    <w:rsid w:val="009052D0"/>
    <w:rsid w:val="00907395"/>
    <w:rsid w:val="00907AE8"/>
    <w:rsid w:val="00913796"/>
    <w:rsid w:val="009138C4"/>
    <w:rsid w:val="00913968"/>
    <w:rsid w:val="0091430E"/>
    <w:rsid w:val="00914DE7"/>
    <w:rsid w:val="00914EA6"/>
    <w:rsid w:val="0091630D"/>
    <w:rsid w:val="00916EC2"/>
    <w:rsid w:val="00917028"/>
    <w:rsid w:val="00921E87"/>
    <w:rsid w:val="009231D2"/>
    <w:rsid w:val="00923B68"/>
    <w:rsid w:val="009249CD"/>
    <w:rsid w:val="00924C1C"/>
    <w:rsid w:val="00926C5B"/>
    <w:rsid w:val="00927625"/>
    <w:rsid w:val="009306A5"/>
    <w:rsid w:val="00930971"/>
    <w:rsid w:val="00931140"/>
    <w:rsid w:val="00932046"/>
    <w:rsid w:val="00932878"/>
    <w:rsid w:val="00933A5A"/>
    <w:rsid w:val="00933AC2"/>
    <w:rsid w:val="00933B57"/>
    <w:rsid w:val="009350CE"/>
    <w:rsid w:val="009369DB"/>
    <w:rsid w:val="00937200"/>
    <w:rsid w:val="00937AFE"/>
    <w:rsid w:val="00940380"/>
    <w:rsid w:val="00940B27"/>
    <w:rsid w:val="00943C04"/>
    <w:rsid w:val="00945483"/>
    <w:rsid w:val="009458B0"/>
    <w:rsid w:val="00945E93"/>
    <w:rsid w:val="00946E81"/>
    <w:rsid w:val="0095079D"/>
    <w:rsid w:val="00951174"/>
    <w:rsid w:val="00951B9C"/>
    <w:rsid w:val="009521DC"/>
    <w:rsid w:val="00953239"/>
    <w:rsid w:val="00953923"/>
    <w:rsid w:val="00953A8D"/>
    <w:rsid w:val="00953AA5"/>
    <w:rsid w:val="00953C29"/>
    <w:rsid w:val="00955179"/>
    <w:rsid w:val="009558A4"/>
    <w:rsid w:val="00955ECD"/>
    <w:rsid w:val="0095611E"/>
    <w:rsid w:val="009567BC"/>
    <w:rsid w:val="00956F56"/>
    <w:rsid w:val="00961194"/>
    <w:rsid w:val="00961B93"/>
    <w:rsid w:val="00961E2F"/>
    <w:rsid w:val="00962BB0"/>
    <w:rsid w:val="00963359"/>
    <w:rsid w:val="00963BB5"/>
    <w:rsid w:val="00964005"/>
    <w:rsid w:val="009640FD"/>
    <w:rsid w:val="009644DC"/>
    <w:rsid w:val="00964E42"/>
    <w:rsid w:val="00965610"/>
    <w:rsid w:val="00965631"/>
    <w:rsid w:val="00965DD7"/>
    <w:rsid w:val="009661C9"/>
    <w:rsid w:val="009663CB"/>
    <w:rsid w:val="009671E8"/>
    <w:rsid w:val="00967803"/>
    <w:rsid w:val="00971B03"/>
    <w:rsid w:val="009726D8"/>
    <w:rsid w:val="00972E39"/>
    <w:rsid w:val="0097572F"/>
    <w:rsid w:val="0097778E"/>
    <w:rsid w:val="00980225"/>
    <w:rsid w:val="009806FC"/>
    <w:rsid w:val="00980A05"/>
    <w:rsid w:val="0098127A"/>
    <w:rsid w:val="00981DFA"/>
    <w:rsid w:val="00982B84"/>
    <w:rsid w:val="00983C47"/>
    <w:rsid w:val="0098427B"/>
    <w:rsid w:val="009846ED"/>
    <w:rsid w:val="00984E01"/>
    <w:rsid w:val="0098536A"/>
    <w:rsid w:val="009875D0"/>
    <w:rsid w:val="0099001C"/>
    <w:rsid w:val="00992585"/>
    <w:rsid w:val="00992DC3"/>
    <w:rsid w:val="00992EA1"/>
    <w:rsid w:val="0099342C"/>
    <w:rsid w:val="00993616"/>
    <w:rsid w:val="00993B51"/>
    <w:rsid w:val="00994211"/>
    <w:rsid w:val="00994EE6"/>
    <w:rsid w:val="009A011E"/>
    <w:rsid w:val="009A087D"/>
    <w:rsid w:val="009A0B0E"/>
    <w:rsid w:val="009A1A87"/>
    <w:rsid w:val="009A21B5"/>
    <w:rsid w:val="009A2714"/>
    <w:rsid w:val="009A2E2B"/>
    <w:rsid w:val="009A4094"/>
    <w:rsid w:val="009A6E0E"/>
    <w:rsid w:val="009B056A"/>
    <w:rsid w:val="009B21F0"/>
    <w:rsid w:val="009B3BA3"/>
    <w:rsid w:val="009B3FB1"/>
    <w:rsid w:val="009B66B0"/>
    <w:rsid w:val="009B66C7"/>
    <w:rsid w:val="009B66CC"/>
    <w:rsid w:val="009B7D37"/>
    <w:rsid w:val="009C00C9"/>
    <w:rsid w:val="009C0342"/>
    <w:rsid w:val="009C0D34"/>
    <w:rsid w:val="009C12B2"/>
    <w:rsid w:val="009C1421"/>
    <w:rsid w:val="009C25DE"/>
    <w:rsid w:val="009C3A9C"/>
    <w:rsid w:val="009C53A4"/>
    <w:rsid w:val="009C566D"/>
    <w:rsid w:val="009C6DB9"/>
    <w:rsid w:val="009C773B"/>
    <w:rsid w:val="009C7BFF"/>
    <w:rsid w:val="009C7C22"/>
    <w:rsid w:val="009D020E"/>
    <w:rsid w:val="009D13D7"/>
    <w:rsid w:val="009D374E"/>
    <w:rsid w:val="009D3782"/>
    <w:rsid w:val="009D57D9"/>
    <w:rsid w:val="009D5804"/>
    <w:rsid w:val="009D6618"/>
    <w:rsid w:val="009D701D"/>
    <w:rsid w:val="009D7901"/>
    <w:rsid w:val="009E056F"/>
    <w:rsid w:val="009E069B"/>
    <w:rsid w:val="009E0739"/>
    <w:rsid w:val="009E09BF"/>
    <w:rsid w:val="009E2367"/>
    <w:rsid w:val="009E2E3C"/>
    <w:rsid w:val="009E3762"/>
    <w:rsid w:val="009E3790"/>
    <w:rsid w:val="009E442E"/>
    <w:rsid w:val="009E45C6"/>
    <w:rsid w:val="009E4686"/>
    <w:rsid w:val="009E51FD"/>
    <w:rsid w:val="009E5AF6"/>
    <w:rsid w:val="009E7B1C"/>
    <w:rsid w:val="009F166A"/>
    <w:rsid w:val="009F2400"/>
    <w:rsid w:val="009F3273"/>
    <w:rsid w:val="009F329B"/>
    <w:rsid w:val="009F3A13"/>
    <w:rsid w:val="009F3D24"/>
    <w:rsid w:val="009F3D7C"/>
    <w:rsid w:val="009F3EF8"/>
    <w:rsid w:val="009F414F"/>
    <w:rsid w:val="009F45BA"/>
    <w:rsid w:val="009F5767"/>
    <w:rsid w:val="009F5ECC"/>
    <w:rsid w:val="009F6366"/>
    <w:rsid w:val="009F6638"/>
    <w:rsid w:val="00A021D8"/>
    <w:rsid w:val="00A02EEF"/>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3333"/>
    <w:rsid w:val="00A15B5F"/>
    <w:rsid w:val="00A17097"/>
    <w:rsid w:val="00A174B9"/>
    <w:rsid w:val="00A210E4"/>
    <w:rsid w:val="00A2169B"/>
    <w:rsid w:val="00A22514"/>
    <w:rsid w:val="00A23EA5"/>
    <w:rsid w:val="00A23F5B"/>
    <w:rsid w:val="00A25B8B"/>
    <w:rsid w:val="00A26A8E"/>
    <w:rsid w:val="00A27B26"/>
    <w:rsid w:val="00A27CAC"/>
    <w:rsid w:val="00A313AA"/>
    <w:rsid w:val="00A32F3E"/>
    <w:rsid w:val="00A33397"/>
    <w:rsid w:val="00A334FA"/>
    <w:rsid w:val="00A336CD"/>
    <w:rsid w:val="00A34211"/>
    <w:rsid w:val="00A344BB"/>
    <w:rsid w:val="00A3454C"/>
    <w:rsid w:val="00A34684"/>
    <w:rsid w:val="00A368DC"/>
    <w:rsid w:val="00A37A0C"/>
    <w:rsid w:val="00A37F1E"/>
    <w:rsid w:val="00A40327"/>
    <w:rsid w:val="00A406B6"/>
    <w:rsid w:val="00A40FFE"/>
    <w:rsid w:val="00A415DA"/>
    <w:rsid w:val="00A41893"/>
    <w:rsid w:val="00A44293"/>
    <w:rsid w:val="00A4524A"/>
    <w:rsid w:val="00A46DC9"/>
    <w:rsid w:val="00A475AF"/>
    <w:rsid w:val="00A506C1"/>
    <w:rsid w:val="00A508AA"/>
    <w:rsid w:val="00A50E98"/>
    <w:rsid w:val="00A51B0F"/>
    <w:rsid w:val="00A52B6E"/>
    <w:rsid w:val="00A52FC3"/>
    <w:rsid w:val="00A53104"/>
    <w:rsid w:val="00A5321E"/>
    <w:rsid w:val="00A539F6"/>
    <w:rsid w:val="00A54312"/>
    <w:rsid w:val="00A545D5"/>
    <w:rsid w:val="00A54956"/>
    <w:rsid w:val="00A55BFD"/>
    <w:rsid w:val="00A56704"/>
    <w:rsid w:val="00A56B18"/>
    <w:rsid w:val="00A56B7A"/>
    <w:rsid w:val="00A56EAC"/>
    <w:rsid w:val="00A57329"/>
    <w:rsid w:val="00A606BA"/>
    <w:rsid w:val="00A60BA0"/>
    <w:rsid w:val="00A63628"/>
    <w:rsid w:val="00A63873"/>
    <w:rsid w:val="00A642C3"/>
    <w:rsid w:val="00A643A6"/>
    <w:rsid w:val="00A64FAD"/>
    <w:rsid w:val="00A65590"/>
    <w:rsid w:val="00A65FEE"/>
    <w:rsid w:val="00A6658A"/>
    <w:rsid w:val="00A671CF"/>
    <w:rsid w:val="00A6756A"/>
    <w:rsid w:val="00A67BF0"/>
    <w:rsid w:val="00A7162D"/>
    <w:rsid w:val="00A72E87"/>
    <w:rsid w:val="00A7338C"/>
    <w:rsid w:val="00A7376D"/>
    <w:rsid w:val="00A73992"/>
    <w:rsid w:val="00A76E92"/>
    <w:rsid w:val="00A76FAA"/>
    <w:rsid w:val="00A7784F"/>
    <w:rsid w:val="00A77E1F"/>
    <w:rsid w:val="00A802E6"/>
    <w:rsid w:val="00A81664"/>
    <w:rsid w:val="00A8177F"/>
    <w:rsid w:val="00A8239E"/>
    <w:rsid w:val="00A83359"/>
    <w:rsid w:val="00A83CB1"/>
    <w:rsid w:val="00A848C2"/>
    <w:rsid w:val="00A84E44"/>
    <w:rsid w:val="00A864E9"/>
    <w:rsid w:val="00A868CC"/>
    <w:rsid w:val="00A871CE"/>
    <w:rsid w:val="00A8753C"/>
    <w:rsid w:val="00A87A10"/>
    <w:rsid w:val="00A9074A"/>
    <w:rsid w:val="00A91E9E"/>
    <w:rsid w:val="00A92128"/>
    <w:rsid w:val="00A92939"/>
    <w:rsid w:val="00A92C18"/>
    <w:rsid w:val="00A933FA"/>
    <w:rsid w:val="00A94EF5"/>
    <w:rsid w:val="00A95729"/>
    <w:rsid w:val="00A96CF6"/>
    <w:rsid w:val="00A96DE6"/>
    <w:rsid w:val="00A9768D"/>
    <w:rsid w:val="00AA0CAD"/>
    <w:rsid w:val="00AA1136"/>
    <w:rsid w:val="00AA2EB0"/>
    <w:rsid w:val="00AA307D"/>
    <w:rsid w:val="00AA3A96"/>
    <w:rsid w:val="00AA43E3"/>
    <w:rsid w:val="00AA49A0"/>
    <w:rsid w:val="00AB0795"/>
    <w:rsid w:val="00AB0A1A"/>
    <w:rsid w:val="00AB1EAC"/>
    <w:rsid w:val="00AB244A"/>
    <w:rsid w:val="00AB2A74"/>
    <w:rsid w:val="00AB2EB4"/>
    <w:rsid w:val="00AB3137"/>
    <w:rsid w:val="00AB32E5"/>
    <w:rsid w:val="00AB4B5E"/>
    <w:rsid w:val="00AB728B"/>
    <w:rsid w:val="00AC058E"/>
    <w:rsid w:val="00AC0A1A"/>
    <w:rsid w:val="00AC16A7"/>
    <w:rsid w:val="00AC1BBE"/>
    <w:rsid w:val="00AC212A"/>
    <w:rsid w:val="00AC27C5"/>
    <w:rsid w:val="00AC2A16"/>
    <w:rsid w:val="00AC2E31"/>
    <w:rsid w:val="00AC2F57"/>
    <w:rsid w:val="00AC3D87"/>
    <w:rsid w:val="00AC4A76"/>
    <w:rsid w:val="00AC5ED0"/>
    <w:rsid w:val="00AC6C74"/>
    <w:rsid w:val="00AD0311"/>
    <w:rsid w:val="00AD0D69"/>
    <w:rsid w:val="00AD0E96"/>
    <w:rsid w:val="00AD1423"/>
    <w:rsid w:val="00AD2824"/>
    <w:rsid w:val="00AD4A7A"/>
    <w:rsid w:val="00AD5985"/>
    <w:rsid w:val="00AD59FD"/>
    <w:rsid w:val="00AD5C3A"/>
    <w:rsid w:val="00AD61B1"/>
    <w:rsid w:val="00AD64CC"/>
    <w:rsid w:val="00AD650D"/>
    <w:rsid w:val="00AD7340"/>
    <w:rsid w:val="00AD7DB4"/>
    <w:rsid w:val="00AE0972"/>
    <w:rsid w:val="00AE2206"/>
    <w:rsid w:val="00AE2DA7"/>
    <w:rsid w:val="00AE301A"/>
    <w:rsid w:val="00AE30A9"/>
    <w:rsid w:val="00AE30F7"/>
    <w:rsid w:val="00AE6AA0"/>
    <w:rsid w:val="00AF0BC9"/>
    <w:rsid w:val="00AF0D62"/>
    <w:rsid w:val="00AF218A"/>
    <w:rsid w:val="00AF2501"/>
    <w:rsid w:val="00AF2B00"/>
    <w:rsid w:val="00AF2DBD"/>
    <w:rsid w:val="00AF338C"/>
    <w:rsid w:val="00AF36F4"/>
    <w:rsid w:val="00AF3989"/>
    <w:rsid w:val="00AF3A34"/>
    <w:rsid w:val="00AF48ED"/>
    <w:rsid w:val="00AF6AD5"/>
    <w:rsid w:val="00AF74FC"/>
    <w:rsid w:val="00B00058"/>
    <w:rsid w:val="00B00079"/>
    <w:rsid w:val="00B003E3"/>
    <w:rsid w:val="00B00629"/>
    <w:rsid w:val="00B02525"/>
    <w:rsid w:val="00B031FA"/>
    <w:rsid w:val="00B04408"/>
    <w:rsid w:val="00B04D18"/>
    <w:rsid w:val="00B05563"/>
    <w:rsid w:val="00B06885"/>
    <w:rsid w:val="00B0778F"/>
    <w:rsid w:val="00B0799B"/>
    <w:rsid w:val="00B079FF"/>
    <w:rsid w:val="00B10325"/>
    <w:rsid w:val="00B11A26"/>
    <w:rsid w:val="00B11CE5"/>
    <w:rsid w:val="00B1250D"/>
    <w:rsid w:val="00B14C05"/>
    <w:rsid w:val="00B1579B"/>
    <w:rsid w:val="00B15D0C"/>
    <w:rsid w:val="00B16612"/>
    <w:rsid w:val="00B16AB5"/>
    <w:rsid w:val="00B17AC9"/>
    <w:rsid w:val="00B21C0D"/>
    <w:rsid w:val="00B23401"/>
    <w:rsid w:val="00B24554"/>
    <w:rsid w:val="00B25B1E"/>
    <w:rsid w:val="00B267DB"/>
    <w:rsid w:val="00B26A01"/>
    <w:rsid w:val="00B272CF"/>
    <w:rsid w:val="00B279EE"/>
    <w:rsid w:val="00B27AC5"/>
    <w:rsid w:val="00B313E3"/>
    <w:rsid w:val="00B31B2E"/>
    <w:rsid w:val="00B31FD8"/>
    <w:rsid w:val="00B32176"/>
    <w:rsid w:val="00B326A4"/>
    <w:rsid w:val="00B32C51"/>
    <w:rsid w:val="00B32CBF"/>
    <w:rsid w:val="00B33B9C"/>
    <w:rsid w:val="00B3428C"/>
    <w:rsid w:val="00B34963"/>
    <w:rsid w:val="00B363E9"/>
    <w:rsid w:val="00B40980"/>
    <w:rsid w:val="00B44519"/>
    <w:rsid w:val="00B460B6"/>
    <w:rsid w:val="00B46C18"/>
    <w:rsid w:val="00B46CCF"/>
    <w:rsid w:val="00B4798B"/>
    <w:rsid w:val="00B479E3"/>
    <w:rsid w:val="00B510BA"/>
    <w:rsid w:val="00B51145"/>
    <w:rsid w:val="00B52002"/>
    <w:rsid w:val="00B52385"/>
    <w:rsid w:val="00B52411"/>
    <w:rsid w:val="00B533EE"/>
    <w:rsid w:val="00B53C61"/>
    <w:rsid w:val="00B568F1"/>
    <w:rsid w:val="00B573CC"/>
    <w:rsid w:val="00B57F24"/>
    <w:rsid w:val="00B60F6C"/>
    <w:rsid w:val="00B63668"/>
    <w:rsid w:val="00B63AD4"/>
    <w:rsid w:val="00B65A19"/>
    <w:rsid w:val="00B65D28"/>
    <w:rsid w:val="00B67202"/>
    <w:rsid w:val="00B67455"/>
    <w:rsid w:val="00B67CE8"/>
    <w:rsid w:val="00B67E91"/>
    <w:rsid w:val="00B706EA"/>
    <w:rsid w:val="00B707BF"/>
    <w:rsid w:val="00B70B0D"/>
    <w:rsid w:val="00B712FF"/>
    <w:rsid w:val="00B71BE9"/>
    <w:rsid w:val="00B71E80"/>
    <w:rsid w:val="00B726B3"/>
    <w:rsid w:val="00B72796"/>
    <w:rsid w:val="00B72955"/>
    <w:rsid w:val="00B72AC0"/>
    <w:rsid w:val="00B72C05"/>
    <w:rsid w:val="00B73792"/>
    <w:rsid w:val="00B73C27"/>
    <w:rsid w:val="00B75F15"/>
    <w:rsid w:val="00B76614"/>
    <w:rsid w:val="00B7798F"/>
    <w:rsid w:val="00B80528"/>
    <w:rsid w:val="00B82B19"/>
    <w:rsid w:val="00B835D3"/>
    <w:rsid w:val="00B85888"/>
    <w:rsid w:val="00B86B1C"/>
    <w:rsid w:val="00B87F68"/>
    <w:rsid w:val="00B91847"/>
    <w:rsid w:val="00B928C4"/>
    <w:rsid w:val="00B931A1"/>
    <w:rsid w:val="00B937C3"/>
    <w:rsid w:val="00B93CAA"/>
    <w:rsid w:val="00B952D2"/>
    <w:rsid w:val="00B975C2"/>
    <w:rsid w:val="00B97D77"/>
    <w:rsid w:val="00BA0805"/>
    <w:rsid w:val="00BA1DE6"/>
    <w:rsid w:val="00BA2223"/>
    <w:rsid w:val="00BA2292"/>
    <w:rsid w:val="00BA2E2F"/>
    <w:rsid w:val="00BA360D"/>
    <w:rsid w:val="00BA3665"/>
    <w:rsid w:val="00BA3CDC"/>
    <w:rsid w:val="00BA44C2"/>
    <w:rsid w:val="00BA5872"/>
    <w:rsid w:val="00BB0948"/>
    <w:rsid w:val="00BB1FFB"/>
    <w:rsid w:val="00BB31F1"/>
    <w:rsid w:val="00BB36FD"/>
    <w:rsid w:val="00BB4088"/>
    <w:rsid w:val="00BB40DD"/>
    <w:rsid w:val="00BC0E0A"/>
    <w:rsid w:val="00BC361D"/>
    <w:rsid w:val="00BC4D43"/>
    <w:rsid w:val="00BC534B"/>
    <w:rsid w:val="00BC5592"/>
    <w:rsid w:val="00BC6FAA"/>
    <w:rsid w:val="00BC7786"/>
    <w:rsid w:val="00BD013B"/>
    <w:rsid w:val="00BD099C"/>
    <w:rsid w:val="00BD0D97"/>
    <w:rsid w:val="00BD1210"/>
    <w:rsid w:val="00BD1D42"/>
    <w:rsid w:val="00BD2D0A"/>
    <w:rsid w:val="00BD469C"/>
    <w:rsid w:val="00BD475D"/>
    <w:rsid w:val="00BD6CC1"/>
    <w:rsid w:val="00BD7394"/>
    <w:rsid w:val="00BE0B9B"/>
    <w:rsid w:val="00BE11B2"/>
    <w:rsid w:val="00BE1B89"/>
    <w:rsid w:val="00BE2248"/>
    <w:rsid w:val="00BE389F"/>
    <w:rsid w:val="00BE3F53"/>
    <w:rsid w:val="00BE529B"/>
    <w:rsid w:val="00BE62C2"/>
    <w:rsid w:val="00BF0259"/>
    <w:rsid w:val="00BF067B"/>
    <w:rsid w:val="00BF090A"/>
    <w:rsid w:val="00BF0925"/>
    <w:rsid w:val="00BF28B2"/>
    <w:rsid w:val="00BF30F4"/>
    <w:rsid w:val="00BF4619"/>
    <w:rsid w:val="00BF4E6E"/>
    <w:rsid w:val="00BF6D91"/>
    <w:rsid w:val="00BF7FCF"/>
    <w:rsid w:val="00C00BD3"/>
    <w:rsid w:val="00C00D4E"/>
    <w:rsid w:val="00C02E22"/>
    <w:rsid w:val="00C04192"/>
    <w:rsid w:val="00C05292"/>
    <w:rsid w:val="00C05E64"/>
    <w:rsid w:val="00C10F56"/>
    <w:rsid w:val="00C11A49"/>
    <w:rsid w:val="00C143FB"/>
    <w:rsid w:val="00C145B2"/>
    <w:rsid w:val="00C15C69"/>
    <w:rsid w:val="00C168A7"/>
    <w:rsid w:val="00C16922"/>
    <w:rsid w:val="00C203F7"/>
    <w:rsid w:val="00C20A48"/>
    <w:rsid w:val="00C20E25"/>
    <w:rsid w:val="00C22678"/>
    <w:rsid w:val="00C229C2"/>
    <w:rsid w:val="00C247FB"/>
    <w:rsid w:val="00C254C6"/>
    <w:rsid w:val="00C26012"/>
    <w:rsid w:val="00C27E9A"/>
    <w:rsid w:val="00C30711"/>
    <w:rsid w:val="00C30CC1"/>
    <w:rsid w:val="00C31ACE"/>
    <w:rsid w:val="00C3254A"/>
    <w:rsid w:val="00C331CA"/>
    <w:rsid w:val="00C33A24"/>
    <w:rsid w:val="00C33EDA"/>
    <w:rsid w:val="00C3439B"/>
    <w:rsid w:val="00C35675"/>
    <w:rsid w:val="00C3675E"/>
    <w:rsid w:val="00C40DEE"/>
    <w:rsid w:val="00C4170A"/>
    <w:rsid w:val="00C4171A"/>
    <w:rsid w:val="00C41C03"/>
    <w:rsid w:val="00C4233E"/>
    <w:rsid w:val="00C42C86"/>
    <w:rsid w:val="00C43276"/>
    <w:rsid w:val="00C43FC5"/>
    <w:rsid w:val="00C4529D"/>
    <w:rsid w:val="00C45CC2"/>
    <w:rsid w:val="00C45F0C"/>
    <w:rsid w:val="00C45FC1"/>
    <w:rsid w:val="00C46208"/>
    <w:rsid w:val="00C472A8"/>
    <w:rsid w:val="00C4771C"/>
    <w:rsid w:val="00C50CF9"/>
    <w:rsid w:val="00C52839"/>
    <w:rsid w:val="00C54017"/>
    <w:rsid w:val="00C55FD5"/>
    <w:rsid w:val="00C57EF6"/>
    <w:rsid w:val="00C61A01"/>
    <w:rsid w:val="00C64C26"/>
    <w:rsid w:val="00C651E8"/>
    <w:rsid w:val="00C6696A"/>
    <w:rsid w:val="00C66973"/>
    <w:rsid w:val="00C67122"/>
    <w:rsid w:val="00C71986"/>
    <w:rsid w:val="00C71C5E"/>
    <w:rsid w:val="00C768E6"/>
    <w:rsid w:val="00C76BD1"/>
    <w:rsid w:val="00C76F14"/>
    <w:rsid w:val="00C775F6"/>
    <w:rsid w:val="00C80015"/>
    <w:rsid w:val="00C82583"/>
    <w:rsid w:val="00C82661"/>
    <w:rsid w:val="00C82719"/>
    <w:rsid w:val="00C82755"/>
    <w:rsid w:val="00C82F86"/>
    <w:rsid w:val="00C83429"/>
    <w:rsid w:val="00C83C27"/>
    <w:rsid w:val="00C84079"/>
    <w:rsid w:val="00C8503C"/>
    <w:rsid w:val="00C864E1"/>
    <w:rsid w:val="00C8673F"/>
    <w:rsid w:val="00C90B5D"/>
    <w:rsid w:val="00C90FB9"/>
    <w:rsid w:val="00C91310"/>
    <w:rsid w:val="00C92614"/>
    <w:rsid w:val="00C92798"/>
    <w:rsid w:val="00C94EE3"/>
    <w:rsid w:val="00C96351"/>
    <w:rsid w:val="00C963A0"/>
    <w:rsid w:val="00C96F13"/>
    <w:rsid w:val="00C970EF"/>
    <w:rsid w:val="00C97181"/>
    <w:rsid w:val="00C97D99"/>
    <w:rsid w:val="00CA1B7B"/>
    <w:rsid w:val="00CA1CD0"/>
    <w:rsid w:val="00CA2C87"/>
    <w:rsid w:val="00CA36E7"/>
    <w:rsid w:val="00CA46C8"/>
    <w:rsid w:val="00CA4D14"/>
    <w:rsid w:val="00CA5E00"/>
    <w:rsid w:val="00CA796C"/>
    <w:rsid w:val="00CA7A42"/>
    <w:rsid w:val="00CB0263"/>
    <w:rsid w:val="00CB1C8A"/>
    <w:rsid w:val="00CB1FE8"/>
    <w:rsid w:val="00CB32E1"/>
    <w:rsid w:val="00CB4443"/>
    <w:rsid w:val="00CB451E"/>
    <w:rsid w:val="00CB5471"/>
    <w:rsid w:val="00CB5E61"/>
    <w:rsid w:val="00CB66CD"/>
    <w:rsid w:val="00CB6971"/>
    <w:rsid w:val="00CB72B9"/>
    <w:rsid w:val="00CC02EB"/>
    <w:rsid w:val="00CC0EDB"/>
    <w:rsid w:val="00CC1F6C"/>
    <w:rsid w:val="00CC221E"/>
    <w:rsid w:val="00CC2FC2"/>
    <w:rsid w:val="00CC308A"/>
    <w:rsid w:val="00CC4843"/>
    <w:rsid w:val="00CC6693"/>
    <w:rsid w:val="00CC6982"/>
    <w:rsid w:val="00CC7EC1"/>
    <w:rsid w:val="00CD117D"/>
    <w:rsid w:val="00CD2879"/>
    <w:rsid w:val="00CD287E"/>
    <w:rsid w:val="00CD3235"/>
    <w:rsid w:val="00CD3537"/>
    <w:rsid w:val="00CD41A0"/>
    <w:rsid w:val="00CD4959"/>
    <w:rsid w:val="00CD576D"/>
    <w:rsid w:val="00CD6271"/>
    <w:rsid w:val="00CD6500"/>
    <w:rsid w:val="00CD65A1"/>
    <w:rsid w:val="00CD6769"/>
    <w:rsid w:val="00CD7351"/>
    <w:rsid w:val="00CE1063"/>
    <w:rsid w:val="00CE180E"/>
    <w:rsid w:val="00CE2217"/>
    <w:rsid w:val="00CE266E"/>
    <w:rsid w:val="00CE411E"/>
    <w:rsid w:val="00CE5305"/>
    <w:rsid w:val="00CE5439"/>
    <w:rsid w:val="00CE5BB4"/>
    <w:rsid w:val="00CE610B"/>
    <w:rsid w:val="00CE68B5"/>
    <w:rsid w:val="00CE6DE2"/>
    <w:rsid w:val="00CE6E48"/>
    <w:rsid w:val="00CF034A"/>
    <w:rsid w:val="00CF05D3"/>
    <w:rsid w:val="00CF14F8"/>
    <w:rsid w:val="00CF1F22"/>
    <w:rsid w:val="00CF1F59"/>
    <w:rsid w:val="00CF27B4"/>
    <w:rsid w:val="00CF53D5"/>
    <w:rsid w:val="00CF5C63"/>
    <w:rsid w:val="00CF6EE9"/>
    <w:rsid w:val="00CF70FE"/>
    <w:rsid w:val="00CF720B"/>
    <w:rsid w:val="00D0030A"/>
    <w:rsid w:val="00D00AAD"/>
    <w:rsid w:val="00D01D96"/>
    <w:rsid w:val="00D02A4D"/>
    <w:rsid w:val="00D03D26"/>
    <w:rsid w:val="00D04C8C"/>
    <w:rsid w:val="00D05C7D"/>
    <w:rsid w:val="00D0655B"/>
    <w:rsid w:val="00D06D27"/>
    <w:rsid w:val="00D070D1"/>
    <w:rsid w:val="00D10711"/>
    <w:rsid w:val="00D10F8A"/>
    <w:rsid w:val="00D11014"/>
    <w:rsid w:val="00D111B3"/>
    <w:rsid w:val="00D12064"/>
    <w:rsid w:val="00D12D26"/>
    <w:rsid w:val="00D1420B"/>
    <w:rsid w:val="00D17058"/>
    <w:rsid w:val="00D170EE"/>
    <w:rsid w:val="00D17725"/>
    <w:rsid w:val="00D17B46"/>
    <w:rsid w:val="00D2024E"/>
    <w:rsid w:val="00D22093"/>
    <w:rsid w:val="00D2485F"/>
    <w:rsid w:val="00D26C3A"/>
    <w:rsid w:val="00D27A35"/>
    <w:rsid w:val="00D3057B"/>
    <w:rsid w:val="00D315CA"/>
    <w:rsid w:val="00D317D3"/>
    <w:rsid w:val="00D31E06"/>
    <w:rsid w:val="00D36318"/>
    <w:rsid w:val="00D368A0"/>
    <w:rsid w:val="00D36925"/>
    <w:rsid w:val="00D41FEC"/>
    <w:rsid w:val="00D42080"/>
    <w:rsid w:val="00D42118"/>
    <w:rsid w:val="00D42B27"/>
    <w:rsid w:val="00D43905"/>
    <w:rsid w:val="00D43A3A"/>
    <w:rsid w:val="00D44326"/>
    <w:rsid w:val="00D45452"/>
    <w:rsid w:val="00D460A1"/>
    <w:rsid w:val="00D4662C"/>
    <w:rsid w:val="00D46FF0"/>
    <w:rsid w:val="00D47031"/>
    <w:rsid w:val="00D47063"/>
    <w:rsid w:val="00D4769C"/>
    <w:rsid w:val="00D47CAF"/>
    <w:rsid w:val="00D5095B"/>
    <w:rsid w:val="00D51386"/>
    <w:rsid w:val="00D52425"/>
    <w:rsid w:val="00D52F4F"/>
    <w:rsid w:val="00D53E41"/>
    <w:rsid w:val="00D547E9"/>
    <w:rsid w:val="00D560E6"/>
    <w:rsid w:val="00D574E8"/>
    <w:rsid w:val="00D57FB4"/>
    <w:rsid w:val="00D60D93"/>
    <w:rsid w:val="00D60F49"/>
    <w:rsid w:val="00D62D6D"/>
    <w:rsid w:val="00D6325A"/>
    <w:rsid w:val="00D63B80"/>
    <w:rsid w:val="00D65172"/>
    <w:rsid w:val="00D66A4D"/>
    <w:rsid w:val="00D67078"/>
    <w:rsid w:val="00D673E2"/>
    <w:rsid w:val="00D67526"/>
    <w:rsid w:val="00D70DE8"/>
    <w:rsid w:val="00D71444"/>
    <w:rsid w:val="00D719B3"/>
    <w:rsid w:val="00D73324"/>
    <w:rsid w:val="00D748CC"/>
    <w:rsid w:val="00D74C73"/>
    <w:rsid w:val="00D74E91"/>
    <w:rsid w:val="00D7575C"/>
    <w:rsid w:val="00D76C85"/>
    <w:rsid w:val="00D81089"/>
    <w:rsid w:val="00D82E50"/>
    <w:rsid w:val="00D82F7A"/>
    <w:rsid w:val="00D835EC"/>
    <w:rsid w:val="00D83603"/>
    <w:rsid w:val="00D83B14"/>
    <w:rsid w:val="00D83DBC"/>
    <w:rsid w:val="00D842FD"/>
    <w:rsid w:val="00D8553F"/>
    <w:rsid w:val="00D8591A"/>
    <w:rsid w:val="00D85D4A"/>
    <w:rsid w:val="00D85FD0"/>
    <w:rsid w:val="00D86FE3"/>
    <w:rsid w:val="00D8713C"/>
    <w:rsid w:val="00D873E7"/>
    <w:rsid w:val="00D87CA1"/>
    <w:rsid w:val="00D910B0"/>
    <w:rsid w:val="00D9179F"/>
    <w:rsid w:val="00D91F2F"/>
    <w:rsid w:val="00D922E8"/>
    <w:rsid w:val="00D9261F"/>
    <w:rsid w:val="00D935C6"/>
    <w:rsid w:val="00D93739"/>
    <w:rsid w:val="00D9440C"/>
    <w:rsid w:val="00D97D80"/>
    <w:rsid w:val="00DA17F9"/>
    <w:rsid w:val="00DA256B"/>
    <w:rsid w:val="00DA25D6"/>
    <w:rsid w:val="00DA367F"/>
    <w:rsid w:val="00DA4753"/>
    <w:rsid w:val="00DA57D5"/>
    <w:rsid w:val="00DA5A3A"/>
    <w:rsid w:val="00DA7887"/>
    <w:rsid w:val="00DB0608"/>
    <w:rsid w:val="00DB0D43"/>
    <w:rsid w:val="00DB19CF"/>
    <w:rsid w:val="00DB23CD"/>
    <w:rsid w:val="00DB24E5"/>
    <w:rsid w:val="00DB32CA"/>
    <w:rsid w:val="00DB36EF"/>
    <w:rsid w:val="00DB4073"/>
    <w:rsid w:val="00DB42EE"/>
    <w:rsid w:val="00DB5AA7"/>
    <w:rsid w:val="00DB5F75"/>
    <w:rsid w:val="00DB667E"/>
    <w:rsid w:val="00DB66C0"/>
    <w:rsid w:val="00DB6D9B"/>
    <w:rsid w:val="00DB7DE6"/>
    <w:rsid w:val="00DC04E4"/>
    <w:rsid w:val="00DC11C3"/>
    <w:rsid w:val="00DC1411"/>
    <w:rsid w:val="00DC1B0C"/>
    <w:rsid w:val="00DC20D4"/>
    <w:rsid w:val="00DC2F47"/>
    <w:rsid w:val="00DC466B"/>
    <w:rsid w:val="00DC5F91"/>
    <w:rsid w:val="00DC6095"/>
    <w:rsid w:val="00DC6237"/>
    <w:rsid w:val="00DC68EF"/>
    <w:rsid w:val="00DC7B43"/>
    <w:rsid w:val="00DD0043"/>
    <w:rsid w:val="00DD0742"/>
    <w:rsid w:val="00DD33BF"/>
    <w:rsid w:val="00DD3B5C"/>
    <w:rsid w:val="00DD3F8D"/>
    <w:rsid w:val="00DD4633"/>
    <w:rsid w:val="00DD46B6"/>
    <w:rsid w:val="00DD47D1"/>
    <w:rsid w:val="00DD658D"/>
    <w:rsid w:val="00DE0529"/>
    <w:rsid w:val="00DE0569"/>
    <w:rsid w:val="00DE096B"/>
    <w:rsid w:val="00DE0E03"/>
    <w:rsid w:val="00DE2AEE"/>
    <w:rsid w:val="00DE2DBA"/>
    <w:rsid w:val="00DE612D"/>
    <w:rsid w:val="00DE6227"/>
    <w:rsid w:val="00DE74E6"/>
    <w:rsid w:val="00DE77BB"/>
    <w:rsid w:val="00DF027C"/>
    <w:rsid w:val="00DF0560"/>
    <w:rsid w:val="00DF417C"/>
    <w:rsid w:val="00DF44D1"/>
    <w:rsid w:val="00DF478D"/>
    <w:rsid w:val="00DF65BF"/>
    <w:rsid w:val="00DF7300"/>
    <w:rsid w:val="00E026B5"/>
    <w:rsid w:val="00E0280A"/>
    <w:rsid w:val="00E02BC1"/>
    <w:rsid w:val="00E02CA4"/>
    <w:rsid w:val="00E0309B"/>
    <w:rsid w:val="00E033E1"/>
    <w:rsid w:val="00E03B2F"/>
    <w:rsid w:val="00E04A4A"/>
    <w:rsid w:val="00E0651D"/>
    <w:rsid w:val="00E075DA"/>
    <w:rsid w:val="00E10109"/>
    <w:rsid w:val="00E10277"/>
    <w:rsid w:val="00E105F9"/>
    <w:rsid w:val="00E1073D"/>
    <w:rsid w:val="00E109F2"/>
    <w:rsid w:val="00E10E53"/>
    <w:rsid w:val="00E11674"/>
    <w:rsid w:val="00E117FF"/>
    <w:rsid w:val="00E125B2"/>
    <w:rsid w:val="00E12A23"/>
    <w:rsid w:val="00E1344F"/>
    <w:rsid w:val="00E13913"/>
    <w:rsid w:val="00E13C85"/>
    <w:rsid w:val="00E146A9"/>
    <w:rsid w:val="00E15DEE"/>
    <w:rsid w:val="00E16399"/>
    <w:rsid w:val="00E17AE8"/>
    <w:rsid w:val="00E21BB2"/>
    <w:rsid w:val="00E21FCF"/>
    <w:rsid w:val="00E23502"/>
    <w:rsid w:val="00E24A70"/>
    <w:rsid w:val="00E24D39"/>
    <w:rsid w:val="00E256F8"/>
    <w:rsid w:val="00E25E62"/>
    <w:rsid w:val="00E27AE2"/>
    <w:rsid w:val="00E30736"/>
    <w:rsid w:val="00E31607"/>
    <w:rsid w:val="00E3244F"/>
    <w:rsid w:val="00E3379E"/>
    <w:rsid w:val="00E35F6E"/>
    <w:rsid w:val="00E36477"/>
    <w:rsid w:val="00E368D9"/>
    <w:rsid w:val="00E373D2"/>
    <w:rsid w:val="00E42386"/>
    <w:rsid w:val="00E431DB"/>
    <w:rsid w:val="00E43ADE"/>
    <w:rsid w:val="00E443EC"/>
    <w:rsid w:val="00E45312"/>
    <w:rsid w:val="00E45486"/>
    <w:rsid w:val="00E45CEB"/>
    <w:rsid w:val="00E45E55"/>
    <w:rsid w:val="00E506B2"/>
    <w:rsid w:val="00E51EBE"/>
    <w:rsid w:val="00E53188"/>
    <w:rsid w:val="00E53F9C"/>
    <w:rsid w:val="00E54362"/>
    <w:rsid w:val="00E5464E"/>
    <w:rsid w:val="00E55301"/>
    <w:rsid w:val="00E5629D"/>
    <w:rsid w:val="00E56893"/>
    <w:rsid w:val="00E56DE4"/>
    <w:rsid w:val="00E5701E"/>
    <w:rsid w:val="00E57975"/>
    <w:rsid w:val="00E57A71"/>
    <w:rsid w:val="00E57B3A"/>
    <w:rsid w:val="00E57CC9"/>
    <w:rsid w:val="00E60E69"/>
    <w:rsid w:val="00E61A76"/>
    <w:rsid w:val="00E620BC"/>
    <w:rsid w:val="00E621DA"/>
    <w:rsid w:val="00E625F2"/>
    <w:rsid w:val="00E6321D"/>
    <w:rsid w:val="00E65749"/>
    <w:rsid w:val="00E66A0A"/>
    <w:rsid w:val="00E66D60"/>
    <w:rsid w:val="00E67916"/>
    <w:rsid w:val="00E6797B"/>
    <w:rsid w:val="00E67C20"/>
    <w:rsid w:val="00E701BA"/>
    <w:rsid w:val="00E72693"/>
    <w:rsid w:val="00E72CB1"/>
    <w:rsid w:val="00E73249"/>
    <w:rsid w:val="00E73DF5"/>
    <w:rsid w:val="00E741F5"/>
    <w:rsid w:val="00E74400"/>
    <w:rsid w:val="00E74EC9"/>
    <w:rsid w:val="00E75053"/>
    <w:rsid w:val="00E7573E"/>
    <w:rsid w:val="00E75849"/>
    <w:rsid w:val="00E759E2"/>
    <w:rsid w:val="00E75E50"/>
    <w:rsid w:val="00E77049"/>
    <w:rsid w:val="00E800BD"/>
    <w:rsid w:val="00E80309"/>
    <w:rsid w:val="00E817B1"/>
    <w:rsid w:val="00E82464"/>
    <w:rsid w:val="00E83180"/>
    <w:rsid w:val="00E836BC"/>
    <w:rsid w:val="00E8383D"/>
    <w:rsid w:val="00E84830"/>
    <w:rsid w:val="00E84D11"/>
    <w:rsid w:val="00E86026"/>
    <w:rsid w:val="00E877DE"/>
    <w:rsid w:val="00E879A0"/>
    <w:rsid w:val="00E87B8C"/>
    <w:rsid w:val="00E87D2C"/>
    <w:rsid w:val="00E9115E"/>
    <w:rsid w:val="00E91812"/>
    <w:rsid w:val="00E92264"/>
    <w:rsid w:val="00E92564"/>
    <w:rsid w:val="00E926B0"/>
    <w:rsid w:val="00E926C3"/>
    <w:rsid w:val="00E9293A"/>
    <w:rsid w:val="00E92A67"/>
    <w:rsid w:val="00E94A5C"/>
    <w:rsid w:val="00E94DED"/>
    <w:rsid w:val="00E9559E"/>
    <w:rsid w:val="00E955F4"/>
    <w:rsid w:val="00E95BE4"/>
    <w:rsid w:val="00E95DCB"/>
    <w:rsid w:val="00E9694E"/>
    <w:rsid w:val="00E974FA"/>
    <w:rsid w:val="00EA0269"/>
    <w:rsid w:val="00EA07DA"/>
    <w:rsid w:val="00EA0A13"/>
    <w:rsid w:val="00EA14AD"/>
    <w:rsid w:val="00EA1552"/>
    <w:rsid w:val="00EA2008"/>
    <w:rsid w:val="00EA255F"/>
    <w:rsid w:val="00EA2F37"/>
    <w:rsid w:val="00EA3ACE"/>
    <w:rsid w:val="00EA3BD0"/>
    <w:rsid w:val="00EA5821"/>
    <w:rsid w:val="00EA587F"/>
    <w:rsid w:val="00EA6568"/>
    <w:rsid w:val="00EA662C"/>
    <w:rsid w:val="00EA6643"/>
    <w:rsid w:val="00EA70FA"/>
    <w:rsid w:val="00EB1721"/>
    <w:rsid w:val="00EB203F"/>
    <w:rsid w:val="00EB2A07"/>
    <w:rsid w:val="00EB2A69"/>
    <w:rsid w:val="00EB33C5"/>
    <w:rsid w:val="00EB47E8"/>
    <w:rsid w:val="00EB522C"/>
    <w:rsid w:val="00EC0037"/>
    <w:rsid w:val="00EC1685"/>
    <w:rsid w:val="00EC21A4"/>
    <w:rsid w:val="00EC2C20"/>
    <w:rsid w:val="00EC2CD9"/>
    <w:rsid w:val="00EC31BD"/>
    <w:rsid w:val="00EC5E12"/>
    <w:rsid w:val="00EC5F42"/>
    <w:rsid w:val="00EC69C9"/>
    <w:rsid w:val="00EC7019"/>
    <w:rsid w:val="00EC754B"/>
    <w:rsid w:val="00ED0AAC"/>
    <w:rsid w:val="00ED39B1"/>
    <w:rsid w:val="00ED3AA1"/>
    <w:rsid w:val="00ED3D5F"/>
    <w:rsid w:val="00ED3EBA"/>
    <w:rsid w:val="00ED669D"/>
    <w:rsid w:val="00ED6C2A"/>
    <w:rsid w:val="00EE036A"/>
    <w:rsid w:val="00EE0AE4"/>
    <w:rsid w:val="00EE31C6"/>
    <w:rsid w:val="00EE444F"/>
    <w:rsid w:val="00EE4BB2"/>
    <w:rsid w:val="00EE5B16"/>
    <w:rsid w:val="00EE5C02"/>
    <w:rsid w:val="00EE787D"/>
    <w:rsid w:val="00EE7FA5"/>
    <w:rsid w:val="00EF0742"/>
    <w:rsid w:val="00EF36C9"/>
    <w:rsid w:val="00EF3876"/>
    <w:rsid w:val="00EF4DA7"/>
    <w:rsid w:val="00EF51BF"/>
    <w:rsid w:val="00EF53F4"/>
    <w:rsid w:val="00EF7432"/>
    <w:rsid w:val="00F01281"/>
    <w:rsid w:val="00F01494"/>
    <w:rsid w:val="00F015CB"/>
    <w:rsid w:val="00F01C6A"/>
    <w:rsid w:val="00F02A8B"/>
    <w:rsid w:val="00F04819"/>
    <w:rsid w:val="00F0559B"/>
    <w:rsid w:val="00F06524"/>
    <w:rsid w:val="00F06D97"/>
    <w:rsid w:val="00F07C2A"/>
    <w:rsid w:val="00F11927"/>
    <w:rsid w:val="00F1253F"/>
    <w:rsid w:val="00F13A2F"/>
    <w:rsid w:val="00F157CA"/>
    <w:rsid w:val="00F1620F"/>
    <w:rsid w:val="00F16ECC"/>
    <w:rsid w:val="00F17897"/>
    <w:rsid w:val="00F17AC3"/>
    <w:rsid w:val="00F20DE1"/>
    <w:rsid w:val="00F21929"/>
    <w:rsid w:val="00F22688"/>
    <w:rsid w:val="00F232F4"/>
    <w:rsid w:val="00F23D0A"/>
    <w:rsid w:val="00F241C9"/>
    <w:rsid w:val="00F242EE"/>
    <w:rsid w:val="00F24A91"/>
    <w:rsid w:val="00F25109"/>
    <w:rsid w:val="00F25D02"/>
    <w:rsid w:val="00F27BE3"/>
    <w:rsid w:val="00F3078E"/>
    <w:rsid w:val="00F30ACB"/>
    <w:rsid w:val="00F30F83"/>
    <w:rsid w:val="00F33C99"/>
    <w:rsid w:val="00F3447D"/>
    <w:rsid w:val="00F34553"/>
    <w:rsid w:val="00F40872"/>
    <w:rsid w:val="00F4229D"/>
    <w:rsid w:val="00F44941"/>
    <w:rsid w:val="00F4592A"/>
    <w:rsid w:val="00F479FD"/>
    <w:rsid w:val="00F5083B"/>
    <w:rsid w:val="00F5380D"/>
    <w:rsid w:val="00F541D7"/>
    <w:rsid w:val="00F54A06"/>
    <w:rsid w:val="00F5547F"/>
    <w:rsid w:val="00F557B6"/>
    <w:rsid w:val="00F55CF1"/>
    <w:rsid w:val="00F56CB0"/>
    <w:rsid w:val="00F57611"/>
    <w:rsid w:val="00F6025D"/>
    <w:rsid w:val="00F62CE8"/>
    <w:rsid w:val="00F63A94"/>
    <w:rsid w:val="00F653D5"/>
    <w:rsid w:val="00F65FDB"/>
    <w:rsid w:val="00F66286"/>
    <w:rsid w:val="00F7035A"/>
    <w:rsid w:val="00F71541"/>
    <w:rsid w:val="00F72BD1"/>
    <w:rsid w:val="00F73260"/>
    <w:rsid w:val="00F73416"/>
    <w:rsid w:val="00F74E48"/>
    <w:rsid w:val="00F77753"/>
    <w:rsid w:val="00F77921"/>
    <w:rsid w:val="00F77958"/>
    <w:rsid w:val="00F80A23"/>
    <w:rsid w:val="00F813A1"/>
    <w:rsid w:val="00F813EA"/>
    <w:rsid w:val="00F8187A"/>
    <w:rsid w:val="00F8225C"/>
    <w:rsid w:val="00F83D3D"/>
    <w:rsid w:val="00F84C49"/>
    <w:rsid w:val="00F85D78"/>
    <w:rsid w:val="00F85E31"/>
    <w:rsid w:val="00F85EF1"/>
    <w:rsid w:val="00F90051"/>
    <w:rsid w:val="00F91834"/>
    <w:rsid w:val="00F919B0"/>
    <w:rsid w:val="00F948C7"/>
    <w:rsid w:val="00F94CEE"/>
    <w:rsid w:val="00F95436"/>
    <w:rsid w:val="00F9667D"/>
    <w:rsid w:val="00F96B2A"/>
    <w:rsid w:val="00F97144"/>
    <w:rsid w:val="00F976EC"/>
    <w:rsid w:val="00FA013A"/>
    <w:rsid w:val="00FA14F4"/>
    <w:rsid w:val="00FA1B77"/>
    <w:rsid w:val="00FA1CA9"/>
    <w:rsid w:val="00FA2428"/>
    <w:rsid w:val="00FA25D2"/>
    <w:rsid w:val="00FA33DE"/>
    <w:rsid w:val="00FA4B32"/>
    <w:rsid w:val="00FA4F5C"/>
    <w:rsid w:val="00FA5269"/>
    <w:rsid w:val="00FA5656"/>
    <w:rsid w:val="00FB10E9"/>
    <w:rsid w:val="00FB2482"/>
    <w:rsid w:val="00FB2902"/>
    <w:rsid w:val="00FB3024"/>
    <w:rsid w:val="00FB3830"/>
    <w:rsid w:val="00FB38A4"/>
    <w:rsid w:val="00FB3EB6"/>
    <w:rsid w:val="00FB434E"/>
    <w:rsid w:val="00FB5B25"/>
    <w:rsid w:val="00FB608A"/>
    <w:rsid w:val="00FB66A1"/>
    <w:rsid w:val="00FB751B"/>
    <w:rsid w:val="00FB783E"/>
    <w:rsid w:val="00FC0DAE"/>
    <w:rsid w:val="00FC1C9D"/>
    <w:rsid w:val="00FC37D5"/>
    <w:rsid w:val="00FC5202"/>
    <w:rsid w:val="00FD0745"/>
    <w:rsid w:val="00FD0FD3"/>
    <w:rsid w:val="00FD18EC"/>
    <w:rsid w:val="00FD23E6"/>
    <w:rsid w:val="00FD4702"/>
    <w:rsid w:val="00FD4800"/>
    <w:rsid w:val="00FD755A"/>
    <w:rsid w:val="00FD77E2"/>
    <w:rsid w:val="00FD7A18"/>
    <w:rsid w:val="00FE00E0"/>
    <w:rsid w:val="00FE06BB"/>
    <w:rsid w:val="00FE2227"/>
    <w:rsid w:val="00FE23EE"/>
    <w:rsid w:val="00FE27C8"/>
    <w:rsid w:val="00FE2975"/>
    <w:rsid w:val="00FE63BC"/>
    <w:rsid w:val="00FE67E0"/>
    <w:rsid w:val="00FF0697"/>
    <w:rsid w:val="00FF1036"/>
    <w:rsid w:val="00FF1BF7"/>
    <w:rsid w:val="00FF28C6"/>
    <w:rsid w:val="00FF33A9"/>
    <w:rsid w:val="00FF46F9"/>
    <w:rsid w:val="00FF4741"/>
    <w:rsid w:val="00FF7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AF842F-C1A7-44CE-BE12-69951B9C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15968</Words>
  <Characters>9102</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Taryba</cp:lastModifiedBy>
  <cp:revision>2</cp:revision>
  <cp:lastPrinted>2019-12-17T07:46:00Z</cp:lastPrinted>
  <dcterms:created xsi:type="dcterms:W3CDTF">2019-12-18T14:34:00Z</dcterms:created>
  <dcterms:modified xsi:type="dcterms:W3CDTF">2019-12-18T14:34:00Z</dcterms:modified>
</cp:coreProperties>
</file>